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7DED3" w14:textId="77777777" w:rsidR="0061780B" w:rsidRPr="00104BDA" w:rsidRDefault="00D7106F">
      <w:pPr>
        <w:pStyle w:val="Heading1"/>
        <w:rPr>
          <w:rFonts w:ascii="Calibri" w:hAnsi="Calibri" w:cs="Calibri"/>
        </w:rPr>
      </w:pPr>
      <w:r>
        <w:rPr>
          <w:rFonts w:ascii="Calibri" w:hAnsi="Calibri" w:cs="Calibri"/>
          <w:noProof/>
        </w:rPr>
        <mc:AlternateContent>
          <mc:Choice Requires="wps">
            <w:drawing>
              <wp:anchor distT="0" distB="0" distL="114300" distR="114300" simplePos="0" relativeHeight="251657728" behindDoc="0" locked="0" layoutInCell="1" allowOverlap="1" wp14:anchorId="2D06723A" wp14:editId="6B58F14F">
                <wp:simplePos x="0" y="0"/>
                <wp:positionH relativeFrom="column">
                  <wp:posOffset>6515100</wp:posOffset>
                </wp:positionH>
                <wp:positionV relativeFrom="paragraph">
                  <wp:posOffset>26035</wp:posOffset>
                </wp:positionV>
                <wp:extent cx="429895" cy="2543175"/>
                <wp:effectExtent l="4445" t="0" r="3810"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54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6EF77D" w14:textId="77777777" w:rsidR="0001760E" w:rsidRPr="00104BDA" w:rsidRDefault="00BF77E4" w:rsidP="00BF77E4">
                            <w:pPr>
                              <w:pStyle w:val="Heading4"/>
                              <w:rPr>
                                <w:rFonts w:ascii="Calibri" w:hAnsi="Calibri" w:cs="Calibri"/>
                                <w:sz w:val="18"/>
                                <w:szCs w:val="18"/>
                              </w:rPr>
                            </w:pPr>
                            <w:r w:rsidRPr="00104BDA">
                              <w:rPr>
                                <w:rFonts w:ascii="Calibri" w:hAnsi="Calibri" w:cs="Calibri"/>
                                <w:sz w:val="18"/>
                                <w:szCs w:val="18"/>
                              </w:rPr>
                              <w:t xml:space="preserve">Connor® Sports </w:t>
                            </w:r>
                            <w:r w:rsidR="0001760E" w:rsidRPr="00104BDA">
                              <w:rPr>
                                <w:rFonts w:ascii="Calibri" w:hAnsi="Calibri" w:cs="Calibri"/>
                                <w:sz w:val="18"/>
                                <w:szCs w:val="18"/>
                              </w:rPr>
                              <w:t>QuickLock</w:t>
                            </w:r>
                            <w:r w:rsidRPr="00104BDA">
                              <w:rPr>
                                <w:rFonts w:ascii="Calibri" w:hAnsi="Calibri" w:cs="Calibri"/>
                                <w:sz w:val="18"/>
                                <w:szCs w:val="18"/>
                              </w:rPr>
                              <w:t xml:space="preserve">™ </w:t>
                            </w:r>
                            <w:r w:rsidR="00301777">
                              <w:rPr>
                                <w:rFonts w:ascii="Calibri" w:hAnsi="Calibri" w:cs="Calibri"/>
                                <w:sz w:val="18"/>
                                <w:szCs w:val="18"/>
                              </w:rPr>
                              <w:t>Classic</w:t>
                            </w:r>
                            <w:r w:rsidR="0001760E" w:rsidRPr="00104BDA">
                              <w:rPr>
                                <w:rFonts w:ascii="Calibri" w:hAnsi="Calibri" w:cs="Calibri"/>
                                <w:sz w:val="18"/>
                                <w:szCs w:val="18"/>
                              </w:rPr>
                              <w:t xml:space="preserve"> Specification</w:t>
                            </w:r>
                            <w:r w:rsidRPr="00104BDA">
                              <w:rPr>
                                <w:rFonts w:ascii="Calibri" w:hAnsi="Calibri" w:cs="Calibri"/>
                                <w:sz w:val="18"/>
                                <w:szCs w:val="18"/>
                              </w:rPr>
                              <w: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6723A" id="_x0000_t202" coordsize="21600,21600" o:spt="202" path="m,l,21600r21600,l21600,xe">
                <v:stroke joinstyle="miter"/>
                <v:path gradientshapeok="t" o:connecttype="rect"/>
              </v:shapetype>
              <v:shape id="Text Box 3" o:spid="_x0000_s1026" type="#_x0000_t202" style="position:absolute;margin-left:513pt;margin-top:2.05pt;width:33.85pt;height:20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" stroked="f">
                <v:textbox style="layout-flow:vertical">
                  <w:txbxContent>
                    <w:p w14:paraId="3D6EF77D" w14:textId="77777777" w:rsidR="0001760E" w:rsidRPr="00104BDA" w:rsidRDefault="00BF77E4" w:rsidP="00BF77E4">
                      <w:pPr>
                        <w:pStyle w:val="Heading4"/>
                        <w:rPr>
                          <w:rFonts w:ascii="Calibri" w:hAnsi="Calibri" w:cs="Calibri"/>
                          <w:sz w:val="18"/>
                          <w:szCs w:val="18"/>
                        </w:rPr>
                      </w:pPr>
                      <w:r w:rsidRPr="00104BDA">
                        <w:rPr>
                          <w:rFonts w:ascii="Calibri" w:hAnsi="Calibri" w:cs="Calibri"/>
                          <w:sz w:val="18"/>
                          <w:szCs w:val="18"/>
                        </w:rPr>
                        <w:t xml:space="preserve">Connor® Sports </w:t>
                      </w:r>
                      <w:r w:rsidR="0001760E" w:rsidRPr="00104BDA">
                        <w:rPr>
                          <w:rFonts w:ascii="Calibri" w:hAnsi="Calibri" w:cs="Calibri"/>
                          <w:sz w:val="18"/>
                          <w:szCs w:val="18"/>
                        </w:rPr>
                        <w:t>QuickLock</w:t>
                      </w:r>
                      <w:r w:rsidRPr="00104BDA">
                        <w:rPr>
                          <w:rFonts w:ascii="Calibri" w:hAnsi="Calibri" w:cs="Calibri"/>
                          <w:sz w:val="18"/>
                          <w:szCs w:val="18"/>
                        </w:rPr>
                        <w:t xml:space="preserve">™ </w:t>
                      </w:r>
                      <w:r w:rsidR="00301777">
                        <w:rPr>
                          <w:rFonts w:ascii="Calibri" w:hAnsi="Calibri" w:cs="Calibri"/>
                          <w:sz w:val="18"/>
                          <w:szCs w:val="18"/>
                        </w:rPr>
                        <w:t>Classic</w:t>
                      </w:r>
                      <w:r w:rsidR="0001760E" w:rsidRPr="00104BDA">
                        <w:rPr>
                          <w:rFonts w:ascii="Calibri" w:hAnsi="Calibri" w:cs="Calibri"/>
                          <w:sz w:val="18"/>
                          <w:szCs w:val="18"/>
                        </w:rPr>
                        <w:t xml:space="preserve"> Specification</w:t>
                      </w:r>
                      <w:r w:rsidRPr="00104BDA">
                        <w:rPr>
                          <w:rFonts w:ascii="Calibri" w:hAnsi="Calibri" w:cs="Calibri"/>
                          <w:sz w:val="18"/>
                          <w:szCs w:val="18"/>
                        </w:rPr>
                        <w:t>s</w:t>
                      </w:r>
                    </w:p>
                  </w:txbxContent>
                </v:textbox>
              </v:shape>
            </w:pict>
          </mc:Fallback>
        </mc:AlternateContent>
      </w:r>
      <w:r w:rsidR="0061780B" w:rsidRPr="00104BDA">
        <w:rPr>
          <w:rFonts w:ascii="Calibri" w:hAnsi="Calibri" w:cs="Calibri"/>
        </w:rPr>
        <w:t>SECTION 09642 – WOOD GYMNASIUM FLOORING</w:t>
      </w:r>
    </w:p>
    <w:p w14:paraId="79EC0191" w14:textId="77777777" w:rsidR="0061780B" w:rsidRPr="00104BDA" w:rsidRDefault="0061780B">
      <w:pPr>
        <w:rPr>
          <w:rFonts w:ascii="Calibri" w:hAnsi="Calibri" w:cs="Calibri"/>
          <w:b/>
          <w:bCs/>
          <w:sz w:val="20"/>
          <w:szCs w:val="20"/>
          <w:u w:val="single"/>
        </w:rPr>
      </w:pPr>
    </w:p>
    <w:p w14:paraId="6E050B5D" w14:textId="77777777" w:rsidR="0061780B" w:rsidRPr="00104BDA" w:rsidRDefault="0061780B">
      <w:pPr>
        <w:pStyle w:val="Heading1"/>
        <w:rPr>
          <w:rFonts w:ascii="Calibri" w:hAnsi="Calibri" w:cs="Calibri"/>
        </w:rPr>
      </w:pPr>
      <w:r w:rsidRPr="00104BDA">
        <w:rPr>
          <w:rFonts w:ascii="Calibri" w:hAnsi="Calibri" w:cs="Calibri"/>
        </w:rPr>
        <w:t xml:space="preserve">PART 1 - GENERAL </w:t>
      </w:r>
    </w:p>
    <w:p w14:paraId="5291DA02" w14:textId="77777777" w:rsidR="0061780B" w:rsidRPr="00104BDA" w:rsidRDefault="0061780B">
      <w:pPr>
        <w:rPr>
          <w:rFonts w:ascii="Calibri" w:hAnsi="Calibri" w:cs="Calibri"/>
          <w:sz w:val="20"/>
          <w:szCs w:val="20"/>
        </w:rPr>
      </w:pPr>
    </w:p>
    <w:p w14:paraId="406555DE" w14:textId="77777777" w:rsidR="0061780B" w:rsidRPr="00104BDA" w:rsidRDefault="0061780B">
      <w:pPr>
        <w:rPr>
          <w:rFonts w:ascii="Calibri" w:hAnsi="Calibri" w:cs="Calibri"/>
          <w:sz w:val="20"/>
          <w:szCs w:val="20"/>
        </w:rPr>
      </w:pPr>
      <w:r w:rsidRPr="00104BDA">
        <w:rPr>
          <w:rFonts w:ascii="Calibri" w:hAnsi="Calibri" w:cs="Calibri"/>
          <w:b/>
          <w:bCs/>
          <w:sz w:val="20"/>
          <w:szCs w:val="20"/>
          <w:u w:val="single"/>
        </w:rPr>
        <w:t xml:space="preserve">1.1 SCOPE </w:t>
      </w:r>
    </w:p>
    <w:p w14:paraId="0A9C0902" w14:textId="77777777" w:rsidR="0061780B" w:rsidRPr="00104BDA" w:rsidRDefault="0061780B" w:rsidP="0061780B">
      <w:pPr>
        <w:pStyle w:val="BodyText"/>
        <w:numPr>
          <w:ilvl w:val="0"/>
          <w:numId w:val="5"/>
        </w:numPr>
        <w:tabs>
          <w:tab w:val="clear" w:pos="720"/>
          <w:tab w:val="num" w:pos="360"/>
        </w:tabs>
        <w:ind w:left="360"/>
        <w:rPr>
          <w:rFonts w:ascii="Calibri" w:hAnsi="Calibri" w:cs="Calibri"/>
        </w:rPr>
      </w:pPr>
      <w:r w:rsidRPr="00104BDA">
        <w:rPr>
          <w:rFonts w:ascii="Calibri" w:hAnsi="Calibri" w:cs="Calibri"/>
        </w:rPr>
        <w:t xml:space="preserve">The furnishing of a completely integrated portable sports floor system, including all locking components, </w:t>
      </w:r>
      <w:r w:rsidR="008203F3">
        <w:rPr>
          <w:rFonts w:ascii="Calibri" w:hAnsi="Calibri" w:cs="Calibri"/>
        </w:rPr>
        <w:t xml:space="preserve">laminated lumber </w:t>
      </w:r>
      <w:r w:rsidRPr="00104BDA">
        <w:rPr>
          <w:rFonts w:ascii="Calibri" w:hAnsi="Calibri" w:cs="Calibri"/>
        </w:rPr>
        <w:t>sleepers, subfloor sheeting, tongue and groove connectors, hard maple flooring, sanding, sealers, and basic game lines.</w:t>
      </w:r>
    </w:p>
    <w:p w14:paraId="1F123FA9" w14:textId="77777777" w:rsidR="0061780B" w:rsidRPr="00104BDA" w:rsidRDefault="0061780B" w:rsidP="0061780B">
      <w:pPr>
        <w:pStyle w:val="BodyText"/>
        <w:numPr>
          <w:ilvl w:val="0"/>
          <w:numId w:val="5"/>
        </w:numPr>
        <w:tabs>
          <w:tab w:val="clear" w:pos="720"/>
          <w:tab w:val="num" w:pos="360"/>
        </w:tabs>
        <w:ind w:left="360"/>
        <w:rPr>
          <w:rFonts w:ascii="Calibri" w:hAnsi="Calibri" w:cs="Calibri"/>
        </w:rPr>
      </w:pPr>
      <w:r w:rsidRPr="00104BDA">
        <w:rPr>
          <w:rFonts w:ascii="Calibri" w:hAnsi="Calibri" w:cs="Calibri"/>
        </w:rPr>
        <w:t>The facility personnel responsible for the assembly and disassembly of the portable floor shall be instructed and trained by a qualified factory representative.</w:t>
      </w:r>
    </w:p>
    <w:p w14:paraId="1A20F723" w14:textId="77777777" w:rsidR="0061780B" w:rsidRPr="00104BDA" w:rsidRDefault="0061780B">
      <w:pPr>
        <w:tabs>
          <w:tab w:val="left" w:pos="360"/>
        </w:tabs>
        <w:rPr>
          <w:rFonts w:ascii="Calibri" w:hAnsi="Calibri" w:cs="Calibri"/>
          <w:b/>
          <w:bCs/>
          <w:sz w:val="20"/>
          <w:szCs w:val="20"/>
        </w:rPr>
      </w:pPr>
    </w:p>
    <w:p w14:paraId="7DB5AACA" w14:textId="77777777" w:rsidR="0061780B" w:rsidRPr="00104BDA" w:rsidRDefault="0061780B">
      <w:pPr>
        <w:tabs>
          <w:tab w:val="left" w:pos="360"/>
        </w:tabs>
        <w:rPr>
          <w:rFonts w:ascii="Calibri" w:hAnsi="Calibri" w:cs="Calibri"/>
          <w:sz w:val="20"/>
          <w:szCs w:val="20"/>
        </w:rPr>
      </w:pPr>
      <w:r w:rsidRPr="00104BDA">
        <w:rPr>
          <w:rFonts w:ascii="Calibri" w:hAnsi="Calibri" w:cs="Calibri"/>
          <w:b/>
          <w:bCs/>
          <w:sz w:val="20"/>
          <w:szCs w:val="20"/>
          <w:u w:val="single"/>
        </w:rPr>
        <w:t xml:space="preserve">1.2 REFERENCES </w:t>
      </w:r>
    </w:p>
    <w:p w14:paraId="3D66069D" w14:textId="77777777" w:rsidR="0061780B" w:rsidRPr="00104BDA" w:rsidRDefault="0061780B">
      <w:pPr>
        <w:tabs>
          <w:tab w:val="left" w:pos="360"/>
        </w:tabs>
        <w:rPr>
          <w:rFonts w:ascii="Calibri" w:hAnsi="Calibri" w:cs="Calibri"/>
          <w:sz w:val="20"/>
          <w:szCs w:val="20"/>
        </w:rPr>
      </w:pPr>
      <w:r w:rsidRPr="00104BDA">
        <w:rPr>
          <w:rFonts w:ascii="Calibri" w:hAnsi="Calibri" w:cs="Calibri"/>
          <w:b/>
          <w:bCs/>
          <w:sz w:val="20"/>
          <w:szCs w:val="20"/>
        </w:rPr>
        <w:t>A.</w:t>
      </w:r>
      <w:r w:rsidRPr="00104BDA">
        <w:rPr>
          <w:rFonts w:ascii="Calibri" w:hAnsi="Calibri" w:cs="Calibri"/>
          <w:b/>
          <w:bCs/>
          <w:sz w:val="20"/>
          <w:szCs w:val="20"/>
        </w:rPr>
        <w:tab/>
        <w:t>MFMA</w:t>
      </w:r>
      <w:r w:rsidRPr="00104BDA">
        <w:rPr>
          <w:rFonts w:ascii="Calibri" w:hAnsi="Calibri" w:cs="Calibri"/>
          <w:sz w:val="20"/>
          <w:szCs w:val="20"/>
        </w:rPr>
        <w:t xml:space="preserve"> - Maple Flooring Manufacturers Association</w:t>
      </w:r>
    </w:p>
    <w:p w14:paraId="0E187900" w14:textId="77777777" w:rsidR="00BF77E4" w:rsidRPr="00104BDA" w:rsidRDefault="0061780B">
      <w:pPr>
        <w:tabs>
          <w:tab w:val="left" w:pos="360"/>
        </w:tabs>
        <w:rPr>
          <w:rFonts w:ascii="Calibri" w:hAnsi="Calibri" w:cs="Calibri"/>
          <w:sz w:val="20"/>
          <w:szCs w:val="20"/>
        </w:rPr>
      </w:pPr>
      <w:r w:rsidRPr="00104BDA">
        <w:rPr>
          <w:rFonts w:ascii="Calibri" w:hAnsi="Calibri" w:cs="Calibri"/>
          <w:b/>
          <w:bCs/>
          <w:sz w:val="20"/>
          <w:szCs w:val="20"/>
        </w:rPr>
        <w:t>B.</w:t>
      </w:r>
      <w:r w:rsidRPr="00104BDA">
        <w:rPr>
          <w:rFonts w:ascii="Calibri" w:hAnsi="Calibri" w:cs="Calibri"/>
          <w:b/>
          <w:bCs/>
          <w:sz w:val="20"/>
          <w:szCs w:val="20"/>
        </w:rPr>
        <w:tab/>
        <w:t>FIBA -</w:t>
      </w:r>
      <w:r w:rsidRPr="00104BDA">
        <w:rPr>
          <w:rFonts w:ascii="Calibri" w:hAnsi="Calibri" w:cs="Calibri"/>
          <w:sz w:val="20"/>
          <w:szCs w:val="20"/>
        </w:rPr>
        <w:t xml:space="preserve"> The International Basketball Federation</w:t>
      </w:r>
    </w:p>
    <w:p w14:paraId="5BE69ECF" w14:textId="77777777" w:rsidR="00BF77E4" w:rsidRPr="00BF77E4" w:rsidRDefault="00773267" w:rsidP="00BF77E4">
      <w:pPr>
        <w:tabs>
          <w:tab w:val="left" w:pos="360"/>
        </w:tabs>
        <w:rPr>
          <w:rFonts w:ascii="Calibri" w:hAnsi="Calibri" w:cs="Calibri"/>
          <w:sz w:val="20"/>
          <w:szCs w:val="20"/>
        </w:rPr>
      </w:pPr>
      <w:r w:rsidRPr="00773267">
        <w:rPr>
          <w:rFonts w:ascii="Calibri" w:hAnsi="Calibri" w:cs="Calibri"/>
          <w:b/>
          <w:sz w:val="20"/>
          <w:szCs w:val="20"/>
        </w:rPr>
        <w:t>C</w:t>
      </w:r>
      <w:r w:rsidR="00BF77E4" w:rsidRPr="00773267">
        <w:rPr>
          <w:rFonts w:ascii="Calibri" w:hAnsi="Calibri" w:cs="Calibri"/>
          <w:b/>
          <w:sz w:val="20"/>
          <w:szCs w:val="20"/>
        </w:rPr>
        <w:t>.</w:t>
      </w:r>
      <w:r w:rsidR="00BF77E4" w:rsidRPr="00773267">
        <w:rPr>
          <w:rFonts w:ascii="Calibri" w:hAnsi="Calibri" w:cs="Calibri"/>
          <w:b/>
          <w:sz w:val="20"/>
          <w:szCs w:val="20"/>
        </w:rPr>
        <w:tab/>
        <w:t>FSC</w:t>
      </w:r>
      <w:r w:rsidR="00BF77E4" w:rsidRPr="00BF77E4">
        <w:rPr>
          <w:rFonts w:ascii="Calibri" w:hAnsi="Calibri" w:cs="Calibri"/>
          <w:sz w:val="20"/>
          <w:szCs w:val="20"/>
        </w:rPr>
        <w:t xml:space="preserve"> </w:t>
      </w:r>
      <w:r w:rsidR="00BF77E4">
        <w:rPr>
          <w:rFonts w:ascii="Calibri" w:hAnsi="Calibri" w:cs="Calibri"/>
          <w:sz w:val="20"/>
          <w:szCs w:val="20"/>
        </w:rPr>
        <w:t>-</w:t>
      </w:r>
      <w:r w:rsidR="00BF77E4" w:rsidRPr="00BF77E4">
        <w:rPr>
          <w:rFonts w:ascii="Calibri" w:hAnsi="Calibri" w:cs="Calibri"/>
          <w:sz w:val="20"/>
          <w:szCs w:val="20"/>
        </w:rPr>
        <w:t xml:space="preserve"> Forest Stewardship Council</w:t>
      </w:r>
    </w:p>
    <w:p w14:paraId="396752AD" w14:textId="77777777" w:rsidR="00BF77E4" w:rsidRPr="00BF77E4" w:rsidRDefault="00773267" w:rsidP="00BF77E4">
      <w:pPr>
        <w:tabs>
          <w:tab w:val="left" w:pos="360"/>
        </w:tabs>
        <w:rPr>
          <w:rFonts w:ascii="Calibri" w:hAnsi="Calibri" w:cs="Calibri"/>
          <w:sz w:val="20"/>
          <w:szCs w:val="20"/>
        </w:rPr>
      </w:pPr>
      <w:r w:rsidRPr="00773267">
        <w:rPr>
          <w:rFonts w:ascii="Calibri" w:hAnsi="Calibri" w:cs="Calibri"/>
          <w:b/>
          <w:sz w:val="20"/>
          <w:szCs w:val="20"/>
        </w:rPr>
        <w:t>D</w:t>
      </w:r>
      <w:r w:rsidR="00BF77E4" w:rsidRPr="00773267">
        <w:rPr>
          <w:rFonts w:ascii="Calibri" w:hAnsi="Calibri" w:cs="Calibri"/>
          <w:b/>
          <w:sz w:val="20"/>
          <w:szCs w:val="20"/>
        </w:rPr>
        <w:t>.</w:t>
      </w:r>
      <w:r w:rsidRPr="00773267">
        <w:rPr>
          <w:rFonts w:ascii="Calibri" w:hAnsi="Calibri" w:cs="Calibri"/>
          <w:b/>
          <w:sz w:val="20"/>
          <w:szCs w:val="20"/>
        </w:rPr>
        <w:tab/>
      </w:r>
      <w:r w:rsidR="00BF77E4" w:rsidRPr="00773267">
        <w:rPr>
          <w:rFonts w:ascii="Calibri" w:hAnsi="Calibri" w:cs="Calibri"/>
          <w:b/>
          <w:sz w:val="20"/>
          <w:szCs w:val="20"/>
        </w:rPr>
        <w:t>DIN</w:t>
      </w:r>
      <w:r w:rsidR="00BF77E4" w:rsidRPr="00BF77E4">
        <w:rPr>
          <w:rFonts w:ascii="Calibri" w:hAnsi="Calibri" w:cs="Calibri"/>
          <w:sz w:val="20"/>
          <w:szCs w:val="20"/>
        </w:rPr>
        <w:t xml:space="preserve"> </w:t>
      </w:r>
      <w:r>
        <w:rPr>
          <w:rFonts w:ascii="Calibri" w:hAnsi="Calibri" w:cs="Calibri"/>
          <w:sz w:val="20"/>
          <w:szCs w:val="20"/>
        </w:rPr>
        <w:t>-</w:t>
      </w:r>
      <w:r w:rsidR="00BF77E4" w:rsidRPr="00BF77E4">
        <w:rPr>
          <w:rFonts w:ascii="Calibri" w:hAnsi="Calibri" w:cs="Calibri"/>
          <w:sz w:val="20"/>
          <w:szCs w:val="20"/>
        </w:rPr>
        <w:t xml:space="preserve"> 18032 </w:t>
      </w:r>
      <w:r w:rsidR="0037646D">
        <w:rPr>
          <w:rFonts w:ascii="Calibri" w:hAnsi="Calibri" w:cs="Calibri"/>
          <w:sz w:val="20"/>
          <w:szCs w:val="20"/>
        </w:rPr>
        <w:t>p</w:t>
      </w:r>
      <w:r w:rsidR="00BF77E4" w:rsidRPr="00BF77E4">
        <w:rPr>
          <w:rFonts w:ascii="Calibri" w:hAnsi="Calibri" w:cs="Calibri"/>
          <w:sz w:val="20"/>
          <w:szCs w:val="20"/>
        </w:rPr>
        <w:t>art II</w:t>
      </w:r>
    </w:p>
    <w:p w14:paraId="4BDB8AC4" w14:textId="77777777" w:rsidR="00773267" w:rsidRDefault="00773267" w:rsidP="00773267">
      <w:pPr>
        <w:tabs>
          <w:tab w:val="left" w:pos="360"/>
        </w:tabs>
        <w:rPr>
          <w:rFonts w:ascii="Calibri" w:hAnsi="Calibri" w:cs="Calibri"/>
          <w:sz w:val="20"/>
          <w:szCs w:val="20"/>
        </w:rPr>
      </w:pPr>
      <w:r>
        <w:rPr>
          <w:rFonts w:ascii="Calibri" w:hAnsi="Calibri" w:cs="Calibri"/>
          <w:b/>
          <w:sz w:val="20"/>
          <w:szCs w:val="20"/>
        </w:rPr>
        <w:t>E</w:t>
      </w:r>
      <w:r w:rsidRPr="00773267">
        <w:rPr>
          <w:rFonts w:ascii="Calibri" w:hAnsi="Calibri" w:cs="Calibri"/>
          <w:b/>
          <w:sz w:val="20"/>
          <w:szCs w:val="20"/>
        </w:rPr>
        <w:t>.</w:t>
      </w:r>
      <w:r w:rsidRPr="00773267">
        <w:rPr>
          <w:rFonts w:ascii="Calibri" w:hAnsi="Calibri" w:cs="Calibri"/>
          <w:b/>
          <w:sz w:val="20"/>
          <w:szCs w:val="20"/>
        </w:rPr>
        <w:tab/>
        <w:t>NCAA</w:t>
      </w:r>
      <w:r w:rsidRPr="00773267">
        <w:rPr>
          <w:rFonts w:ascii="Calibri" w:hAnsi="Calibri" w:cs="Calibri"/>
          <w:sz w:val="20"/>
          <w:szCs w:val="20"/>
        </w:rPr>
        <w:t xml:space="preserve"> - National Collegiate Athletic Association</w:t>
      </w:r>
    </w:p>
    <w:p w14:paraId="40676BD4" w14:textId="77777777" w:rsidR="0061780B" w:rsidRPr="00104BDA" w:rsidRDefault="0061780B">
      <w:pPr>
        <w:tabs>
          <w:tab w:val="left" w:pos="360"/>
        </w:tabs>
        <w:rPr>
          <w:rFonts w:ascii="Calibri" w:hAnsi="Calibri" w:cs="Calibri"/>
          <w:sz w:val="20"/>
          <w:szCs w:val="20"/>
        </w:rPr>
      </w:pPr>
    </w:p>
    <w:p w14:paraId="5AA069B3" w14:textId="77777777" w:rsidR="0061780B" w:rsidRPr="00104BDA" w:rsidRDefault="0061780B">
      <w:pPr>
        <w:tabs>
          <w:tab w:val="left" w:pos="360"/>
        </w:tabs>
        <w:rPr>
          <w:rFonts w:ascii="Calibri" w:hAnsi="Calibri" w:cs="Calibri"/>
          <w:sz w:val="20"/>
          <w:szCs w:val="20"/>
        </w:rPr>
      </w:pPr>
      <w:r w:rsidRPr="00104BDA">
        <w:rPr>
          <w:rFonts w:ascii="Calibri" w:hAnsi="Calibri" w:cs="Calibri"/>
          <w:b/>
          <w:bCs/>
          <w:sz w:val="20"/>
          <w:szCs w:val="20"/>
          <w:u w:val="single"/>
        </w:rPr>
        <w:t xml:space="preserve">1.3 QUALITY ASSURANCE </w:t>
      </w:r>
    </w:p>
    <w:p w14:paraId="5703CF05" w14:textId="77777777" w:rsidR="0061780B" w:rsidRPr="00104BDA" w:rsidRDefault="0061780B">
      <w:pPr>
        <w:pStyle w:val="Heading3"/>
        <w:rPr>
          <w:rFonts w:ascii="Calibri" w:hAnsi="Calibri" w:cs="Calibri"/>
        </w:rPr>
      </w:pPr>
      <w:r w:rsidRPr="00104BDA">
        <w:rPr>
          <w:rFonts w:ascii="Calibri" w:hAnsi="Calibri" w:cs="Calibri"/>
        </w:rPr>
        <w:t>A.</w:t>
      </w:r>
      <w:r w:rsidRPr="00104BDA">
        <w:rPr>
          <w:rFonts w:ascii="Calibri" w:hAnsi="Calibri" w:cs="Calibri"/>
        </w:rPr>
        <w:tab/>
        <w:t xml:space="preserve">Manufacturer </w:t>
      </w:r>
    </w:p>
    <w:p w14:paraId="4829C83C" w14:textId="77777777" w:rsidR="0061780B" w:rsidRPr="00104BDA" w:rsidRDefault="0061780B" w:rsidP="0061780B">
      <w:pPr>
        <w:numPr>
          <w:ilvl w:val="1"/>
          <w:numId w:val="11"/>
        </w:numPr>
        <w:tabs>
          <w:tab w:val="clear" w:pos="1440"/>
          <w:tab w:val="left" w:pos="360"/>
          <w:tab w:val="num" w:pos="720"/>
        </w:tabs>
        <w:ind w:left="720"/>
        <w:rPr>
          <w:rFonts w:ascii="Calibri" w:hAnsi="Calibri" w:cs="Calibri"/>
          <w:sz w:val="20"/>
          <w:szCs w:val="20"/>
        </w:rPr>
      </w:pPr>
      <w:r w:rsidRPr="00104BDA">
        <w:rPr>
          <w:rFonts w:ascii="Calibri" w:hAnsi="Calibri" w:cs="Calibri"/>
          <w:sz w:val="20"/>
          <w:szCs w:val="20"/>
        </w:rPr>
        <w:t xml:space="preserve">Complete and full construction of the portable sports floor system including attachments of fasteners, subfloor components, flooring, sanding, sealing, game lines, and finish shall be completed by </w:t>
      </w:r>
      <w:r w:rsidR="00F1376C" w:rsidRPr="00104BDA">
        <w:rPr>
          <w:rFonts w:ascii="Calibri" w:hAnsi="Calibri" w:cs="Calibri"/>
          <w:sz w:val="20"/>
          <w:szCs w:val="20"/>
        </w:rPr>
        <w:t xml:space="preserve">Connor </w:t>
      </w:r>
      <w:r w:rsidR="00BF77E4" w:rsidRPr="00104BDA">
        <w:rPr>
          <w:rFonts w:ascii="Calibri" w:hAnsi="Calibri" w:cs="Calibri"/>
          <w:sz w:val="20"/>
          <w:szCs w:val="20"/>
        </w:rPr>
        <w:t>Sports</w:t>
      </w:r>
      <w:r w:rsidRPr="00104BDA">
        <w:rPr>
          <w:rFonts w:ascii="Calibri" w:hAnsi="Calibri" w:cs="Calibri"/>
          <w:sz w:val="20"/>
          <w:szCs w:val="20"/>
        </w:rPr>
        <w:t>.</w:t>
      </w:r>
    </w:p>
    <w:p w14:paraId="05F38256" w14:textId="77777777" w:rsidR="0061780B" w:rsidRPr="00104BDA" w:rsidRDefault="0061780B" w:rsidP="0061780B">
      <w:pPr>
        <w:numPr>
          <w:ilvl w:val="1"/>
          <w:numId w:val="11"/>
        </w:numPr>
        <w:tabs>
          <w:tab w:val="clear" w:pos="1440"/>
          <w:tab w:val="left" w:pos="360"/>
          <w:tab w:val="num" w:pos="720"/>
        </w:tabs>
        <w:ind w:left="720"/>
        <w:rPr>
          <w:rFonts w:ascii="Calibri" w:hAnsi="Calibri" w:cs="Calibri"/>
          <w:sz w:val="20"/>
          <w:szCs w:val="20"/>
        </w:rPr>
      </w:pPr>
      <w:r w:rsidRPr="00104BDA">
        <w:rPr>
          <w:rFonts w:ascii="Calibri" w:hAnsi="Calibri" w:cs="Calibri"/>
          <w:sz w:val="20"/>
          <w:szCs w:val="20"/>
        </w:rPr>
        <w:t>Basis of design shall be “</w:t>
      </w:r>
      <w:r w:rsidRPr="00104BDA">
        <w:rPr>
          <w:rFonts w:ascii="Calibri" w:hAnsi="Calibri" w:cs="Calibri"/>
          <w:b/>
          <w:sz w:val="20"/>
          <w:szCs w:val="20"/>
        </w:rPr>
        <w:t>QuickLock</w:t>
      </w:r>
      <w:r w:rsidR="00301777">
        <w:rPr>
          <w:rFonts w:ascii="Calibri" w:hAnsi="Calibri" w:cs="Calibri"/>
          <w:b/>
          <w:sz w:val="20"/>
          <w:szCs w:val="20"/>
        </w:rPr>
        <w:t xml:space="preserve"> Classic</w:t>
      </w:r>
      <w:r w:rsidRPr="00104BDA">
        <w:rPr>
          <w:rFonts w:ascii="Calibri" w:hAnsi="Calibri" w:cs="Calibri"/>
          <w:sz w:val="20"/>
          <w:szCs w:val="20"/>
        </w:rPr>
        <w:t xml:space="preserve">” portable sports floor system as provided by </w:t>
      </w:r>
      <w:r w:rsidR="00F1376C" w:rsidRPr="00104BDA">
        <w:rPr>
          <w:rFonts w:ascii="Calibri" w:hAnsi="Calibri" w:cs="Calibri"/>
          <w:b/>
          <w:bCs/>
          <w:sz w:val="20"/>
          <w:szCs w:val="20"/>
        </w:rPr>
        <w:t xml:space="preserve">Connor </w:t>
      </w:r>
      <w:r w:rsidR="00EE160E" w:rsidRPr="00104BDA">
        <w:rPr>
          <w:rFonts w:ascii="Calibri" w:hAnsi="Calibri" w:cs="Calibri"/>
          <w:b/>
          <w:bCs/>
          <w:sz w:val="20"/>
          <w:szCs w:val="20"/>
        </w:rPr>
        <w:t>Sports</w:t>
      </w:r>
      <w:r w:rsidR="005930BF" w:rsidRPr="00104BDA">
        <w:rPr>
          <w:rFonts w:ascii="Calibri" w:hAnsi="Calibri" w:cs="Calibri"/>
          <w:b/>
          <w:bCs/>
          <w:sz w:val="20"/>
          <w:szCs w:val="20"/>
        </w:rPr>
        <w:t>,</w:t>
      </w:r>
      <w:r w:rsidRPr="00104BDA">
        <w:rPr>
          <w:rFonts w:ascii="Calibri" w:hAnsi="Calibri" w:cs="Calibri"/>
          <w:b/>
          <w:bCs/>
          <w:sz w:val="20"/>
          <w:szCs w:val="20"/>
        </w:rPr>
        <w:t xml:space="preserve"> www.connor</w:t>
      </w:r>
      <w:r w:rsidR="00BF77E4" w:rsidRPr="00104BDA">
        <w:rPr>
          <w:rFonts w:ascii="Calibri" w:hAnsi="Calibri" w:cs="Calibri"/>
          <w:b/>
          <w:bCs/>
          <w:sz w:val="20"/>
          <w:szCs w:val="20"/>
        </w:rPr>
        <w:t>sports</w:t>
      </w:r>
      <w:r w:rsidRPr="00104BDA">
        <w:rPr>
          <w:rFonts w:ascii="Calibri" w:hAnsi="Calibri" w:cs="Calibri"/>
          <w:b/>
          <w:bCs/>
          <w:sz w:val="20"/>
          <w:szCs w:val="20"/>
        </w:rPr>
        <w:t xml:space="preserve">.com. </w:t>
      </w:r>
      <w:r w:rsidRPr="00104BDA">
        <w:rPr>
          <w:rFonts w:ascii="Calibri" w:hAnsi="Calibri" w:cs="Calibri"/>
          <w:sz w:val="20"/>
          <w:szCs w:val="20"/>
        </w:rPr>
        <w:t xml:space="preserve">    </w:t>
      </w:r>
      <w:r w:rsidRPr="00104BDA">
        <w:rPr>
          <w:rFonts w:ascii="Calibri" w:hAnsi="Calibri" w:cs="Calibri"/>
          <w:b/>
          <w:bCs/>
          <w:sz w:val="20"/>
          <w:szCs w:val="20"/>
        </w:rPr>
        <w:t xml:space="preserve">  </w:t>
      </w:r>
      <w:r w:rsidRPr="00104BDA">
        <w:rPr>
          <w:rFonts w:ascii="Calibri" w:hAnsi="Calibri" w:cs="Calibri"/>
          <w:sz w:val="20"/>
          <w:szCs w:val="20"/>
        </w:rPr>
        <w:t xml:space="preserve"> </w:t>
      </w:r>
    </w:p>
    <w:p w14:paraId="69DBDD3B" w14:textId="77777777" w:rsidR="0061780B" w:rsidRPr="00104BDA" w:rsidRDefault="0061780B" w:rsidP="0061780B">
      <w:pPr>
        <w:numPr>
          <w:ilvl w:val="1"/>
          <w:numId w:val="11"/>
        </w:numPr>
        <w:tabs>
          <w:tab w:val="clear" w:pos="1440"/>
          <w:tab w:val="left" w:pos="360"/>
          <w:tab w:val="num" w:pos="720"/>
        </w:tabs>
        <w:ind w:left="720"/>
        <w:rPr>
          <w:rFonts w:ascii="Calibri" w:hAnsi="Calibri" w:cs="Calibri"/>
          <w:sz w:val="20"/>
          <w:szCs w:val="20"/>
        </w:rPr>
      </w:pPr>
      <w:r w:rsidRPr="00104BDA">
        <w:rPr>
          <w:rFonts w:ascii="Calibri" w:hAnsi="Calibri" w:cs="Calibri"/>
          <w:sz w:val="20"/>
          <w:szCs w:val="20"/>
        </w:rPr>
        <w:t>Materials other than those listed must be approved 10 days prior by written addendum. Materials from non-approved manufacturers will not be accepted.</w:t>
      </w:r>
    </w:p>
    <w:p w14:paraId="32C2FEEB" w14:textId="77777777" w:rsidR="0061780B" w:rsidRPr="00104BDA" w:rsidRDefault="0061780B">
      <w:pPr>
        <w:tabs>
          <w:tab w:val="left" w:pos="360"/>
        </w:tabs>
        <w:ind w:left="360" w:hanging="360"/>
        <w:rPr>
          <w:rFonts w:ascii="Calibri" w:hAnsi="Calibri" w:cs="Calibri"/>
          <w:sz w:val="20"/>
          <w:szCs w:val="20"/>
        </w:rPr>
      </w:pPr>
      <w:r w:rsidRPr="00104BDA">
        <w:rPr>
          <w:rFonts w:ascii="Calibri" w:hAnsi="Calibri" w:cs="Calibri"/>
          <w:b/>
          <w:bCs/>
          <w:sz w:val="20"/>
          <w:szCs w:val="20"/>
        </w:rPr>
        <w:t>B.</w:t>
      </w:r>
      <w:r w:rsidRPr="00104BDA">
        <w:rPr>
          <w:rFonts w:ascii="Calibri" w:hAnsi="Calibri" w:cs="Calibri"/>
          <w:b/>
          <w:bCs/>
          <w:sz w:val="20"/>
          <w:szCs w:val="20"/>
        </w:rPr>
        <w:tab/>
        <w:t xml:space="preserve">Installation: </w:t>
      </w:r>
      <w:r w:rsidRPr="00104BDA">
        <w:rPr>
          <w:rFonts w:ascii="Calibri" w:hAnsi="Calibri" w:cs="Calibri"/>
          <w:sz w:val="20"/>
          <w:szCs w:val="20"/>
        </w:rPr>
        <w:t>Manufacturer shall provide at no cost to the owner, a qualified representative during the initial floor installation to instruct the owner’s personnel on the proper assembly, disassembly, moving and storage of the floor.</w:t>
      </w:r>
    </w:p>
    <w:p w14:paraId="7DBA5914" w14:textId="77777777" w:rsidR="0061780B" w:rsidRPr="00104BDA" w:rsidRDefault="0061780B">
      <w:pPr>
        <w:pStyle w:val="BodyText"/>
        <w:rPr>
          <w:rFonts w:ascii="Calibri" w:hAnsi="Calibri" w:cs="Calibri"/>
        </w:rPr>
      </w:pPr>
    </w:p>
    <w:p w14:paraId="70F8610E" w14:textId="77777777" w:rsidR="0061780B" w:rsidRPr="00104BDA" w:rsidRDefault="0061780B">
      <w:pPr>
        <w:pStyle w:val="BodyText"/>
        <w:rPr>
          <w:rFonts w:ascii="Calibri" w:hAnsi="Calibri" w:cs="Calibri"/>
        </w:rPr>
      </w:pPr>
      <w:r w:rsidRPr="00104BDA">
        <w:rPr>
          <w:rFonts w:ascii="Calibri" w:hAnsi="Calibri" w:cs="Calibri"/>
          <w:b/>
          <w:bCs/>
          <w:u w:val="single"/>
        </w:rPr>
        <w:t xml:space="preserve">1.4 SUBMITTALS </w:t>
      </w:r>
    </w:p>
    <w:p w14:paraId="03B03B9E" w14:textId="77777777" w:rsidR="0061780B" w:rsidRPr="00104BDA" w:rsidRDefault="0061780B">
      <w:pPr>
        <w:pStyle w:val="BodyText"/>
        <w:ind w:left="360" w:hanging="360"/>
        <w:rPr>
          <w:rFonts w:ascii="Calibri" w:hAnsi="Calibri" w:cs="Calibri"/>
        </w:rPr>
      </w:pPr>
      <w:r w:rsidRPr="00104BDA">
        <w:rPr>
          <w:rFonts w:ascii="Calibri" w:hAnsi="Calibri" w:cs="Calibri"/>
          <w:b/>
          <w:bCs/>
        </w:rPr>
        <w:t>A.</w:t>
      </w:r>
      <w:r w:rsidRPr="00104BDA">
        <w:rPr>
          <w:rFonts w:ascii="Calibri" w:hAnsi="Calibri" w:cs="Calibri"/>
          <w:b/>
          <w:bCs/>
        </w:rPr>
        <w:tab/>
        <w:t xml:space="preserve">Specification </w:t>
      </w:r>
      <w:r w:rsidRPr="00104BDA">
        <w:rPr>
          <w:rFonts w:ascii="Calibri" w:hAnsi="Calibri" w:cs="Calibri"/>
        </w:rPr>
        <w:t>- Submit Connor</w:t>
      </w:r>
      <w:r w:rsidR="00D476F3" w:rsidRPr="00104BDA">
        <w:rPr>
          <w:rFonts w:ascii="Calibri" w:hAnsi="Calibri" w:cs="Calibri"/>
        </w:rPr>
        <w:t xml:space="preserve"> Sports</w:t>
      </w:r>
      <w:r w:rsidRPr="00104BDA">
        <w:rPr>
          <w:rFonts w:ascii="Calibri" w:hAnsi="Calibri" w:cs="Calibri"/>
        </w:rPr>
        <w:t xml:space="preserve"> QuickLock </w:t>
      </w:r>
      <w:r w:rsidR="004F6A1C" w:rsidRPr="00104BDA">
        <w:rPr>
          <w:rFonts w:ascii="Calibri" w:hAnsi="Calibri" w:cs="Calibri"/>
        </w:rPr>
        <w:t xml:space="preserve">Fusion </w:t>
      </w:r>
      <w:r w:rsidRPr="00104BDA">
        <w:rPr>
          <w:rFonts w:ascii="Calibri" w:hAnsi="Calibri" w:cs="Calibri"/>
        </w:rPr>
        <w:t>specification sheets.</w:t>
      </w:r>
    </w:p>
    <w:p w14:paraId="1AEBD4AC" w14:textId="77777777" w:rsidR="0061780B" w:rsidRPr="00104BDA" w:rsidRDefault="0061780B">
      <w:pPr>
        <w:pStyle w:val="BodyText"/>
        <w:ind w:left="360" w:hanging="360"/>
        <w:rPr>
          <w:rFonts w:ascii="Calibri" w:hAnsi="Calibri" w:cs="Calibri"/>
        </w:rPr>
      </w:pPr>
      <w:r w:rsidRPr="00104BDA">
        <w:rPr>
          <w:rFonts w:ascii="Calibri" w:hAnsi="Calibri" w:cs="Calibri"/>
          <w:b/>
          <w:bCs/>
        </w:rPr>
        <w:t>B.</w:t>
      </w:r>
      <w:r w:rsidRPr="00104BDA">
        <w:rPr>
          <w:rFonts w:ascii="Calibri" w:hAnsi="Calibri" w:cs="Calibri"/>
          <w:b/>
          <w:bCs/>
        </w:rPr>
        <w:tab/>
        <w:t xml:space="preserve">Sample </w:t>
      </w:r>
      <w:r w:rsidRPr="00104BDA">
        <w:rPr>
          <w:rFonts w:ascii="Calibri" w:hAnsi="Calibri" w:cs="Calibri"/>
        </w:rPr>
        <w:t>- Submit one sample of specified system, if requested by architect.</w:t>
      </w:r>
    </w:p>
    <w:p w14:paraId="644A8DC5" w14:textId="77777777" w:rsidR="0061780B" w:rsidRPr="00104BDA" w:rsidRDefault="0061780B">
      <w:pPr>
        <w:pStyle w:val="BodyText"/>
        <w:ind w:left="360" w:hanging="360"/>
        <w:rPr>
          <w:rFonts w:ascii="Calibri" w:hAnsi="Calibri" w:cs="Calibri"/>
        </w:rPr>
      </w:pPr>
      <w:r w:rsidRPr="00104BDA">
        <w:rPr>
          <w:rFonts w:ascii="Calibri" w:hAnsi="Calibri" w:cs="Calibri"/>
          <w:b/>
          <w:bCs/>
        </w:rPr>
        <w:t>C.</w:t>
      </w:r>
      <w:r w:rsidRPr="00104BDA">
        <w:rPr>
          <w:rFonts w:ascii="Calibri" w:hAnsi="Calibri" w:cs="Calibri"/>
          <w:b/>
          <w:bCs/>
        </w:rPr>
        <w:tab/>
        <w:t xml:space="preserve">Maintenance Literature </w:t>
      </w:r>
      <w:r w:rsidRPr="00104BDA">
        <w:rPr>
          <w:rFonts w:ascii="Calibri" w:hAnsi="Calibri" w:cs="Calibri"/>
        </w:rPr>
        <w:t>- Upon completion of floor installation, provide “Assembly and Disassembly – Storage and Care” Guide to owner or individuals in charge and responsible for the upkeep of the flooring system.</w:t>
      </w:r>
    </w:p>
    <w:p w14:paraId="1B2D9CC1" w14:textId="77777777" w:rsidR="0061780B" w:rsidRPr="00104BDA" w:rsidRDefault="0061780B">
      <w:pPr>
        <w:pStyle w:val="BodyText"/>
        <w:ind w:left="720" w:hanging="720"/>
        <w:rPr>
          <w:rFonts w:ascii="Calibri" w:hAnsi="Calibri" w:cs="Calibri"/>
        </w:rPr>
      </w:pPr>
    </w:p>
    <w:p w14:paraId="3FE357F4" w14:textId="77777777" w:rsidR="0061780B" w:rsidRPr="00104BDA" w:rsidRDefault="0061780B">
      <w:pPr>
        <w:pStyle w:val="BodyText"/>
        <w:ind w:left="720" w:hanging="720"/>
        <w:rPr>
          <w:rFonts w:ascii="Calibri" w:hAnsi="Calibri" w:cs="Calibri"/>
        </w:rPr>
      </w:pPr>
      <w:r w:rsidRPr="00104BDA">
        <w:rPr>
          <w:rFonts w:ascii="Calibri" w:hAnsi="Calibri" w:cs="Calibri"/>
          <w:b/>
          <w:bCs/>
          <w:u w:val="single"/>
        </w:rPr>
        <w:t>1.5 SITE, DELIVERY AND STORAGE CONDITIONS</w:t>
      </w:r>
    </w:p>
    <w:p w14:paraId="0FB1FC31" w14:textId="77777777" w:rsidR="0061780B" w:rsidRPr="00104BDA" w:rsidRDefault="0061780B">
      <w:pPr>
        <w:pStyle w:val="BodyText"/>
        <w:numPr>
          <w:ilvl w:val="0"/>
          <w:numId w:val="2"/>
        </w:numPr>
        <w:rPr>
          <w:rFonts w:ascii="Calibri" w:hAnsi="Calibri" w:cs="Calibri"/>
        </w:rPr>
      </w:pPr>
      <w:r w:rsidRPr="00104BDA">
        <w:rPr>
          <w:rFonts w:ascii="Calibri" w:hAnsi="Calibri" w:cs="Calibri"/>
        </w:rPr>
        <w:t xml:space="preserve">Care shall be taken by owner upon delivery of floor system to prevent any possible contact with moisture. </w:t>
      </w:r>
    </w:p>
    <w:p w14:paraId="3A24A164" w14:textId="77777777" w:rsidR="0061780B" w:rsidRPr="00104BDA" w:rsidRDefault="0061780B">
      <w:pPr>
        <w:pStyle w:val="BodyText"/>
        <w:numPr>
          <w:ilvl w:val="0"/>
          <w:numId w:val="2"/>
        </w:numPr>
        <w:rPr>
          <w:rFonts w:ascii="Calibri" w:hAnsi="Calibri" w:cs="Calibri"/>
        </w:rPr>
      </w:pPr>
      <w:r w:rsidRPr="00104BDA">
        <w:rPr>
          <w:rFonts w:ascii="Calibri" w:hAnsi="Calibri" w:cs="Calibri"/>
        </w:rPr>
        <w:t>System shall be stored indoors upon delivery in a dry protected area with environmental conditions (temperature and humidity) compatible to conditions in assembly area.</w:t>
      </w:r>
    </w:p>
    <w:p w14:paraId="2A505F02" w14:textId="77777777" w:rsidR="0061780B" w:rsidRPr="00104BDA" w:rsidRDefault="0061780B">
      <w:pPr>
        <w:pStyle w:val="BodyText"/>
        <w:numPr>
          <w:ilvl w:val="0"/>
          <w:numId w:val="2"/>
        </w:numPr>
        <w:rPr>
          <w:rFonts w:ascii="Calibri" w:hAnsi="Calibri" w:cs="Calibri"/>
        </w:rPr>
      </w:pPr>
      <w:r w:rsidRPr="00104BDA">
        <w:rPr>
          <w:rFonts w:ascii="Calibri" w:hAnsi="Calibri" w:cs="Calibri"/>
        </w:rPr>
        <w:t xml:space="preserve">Floor system shall not be assembled while subjected to possible moisture conditions including masonry, plaster, tile, marble and terrazzo work or any overhead trades, including mechanical, athletic equipment, lighting or sound. </w:t>
      </w:r>
    </w:p>
    <w:p w14:paraId="685995DB" w14:textId="77777777" w:rsidR="0061780B" w:rsidRPr="00104BDA" w:rsidRDefault="0061780B">
      <w:pPr>
        <w:pStyle w:val="BodyText"/>
        <w:numPr>
          <w:ilvl w:val="0"/>
          <w:numId w:val="2"/>
        </w:numPr>
        <w:rPr>
          <w:rFonts w:ascii="Calibri" w:hAnsi="Calibri" w:cs="Calibri"/>
        </w:rPr>
      </w:pPr>
      <w:r w:rsidRPr="00104BDA">
        <w:rPr>
          <w:rFonts w:ascii="Calibri" w:hAnsi="Calibri" w:cs="Calibri"/>
        </w:rPr>
        <w:t xml:space="preserve">Permanent heat, light and ventilation shall be completely installed and operating at least two weeks prior, during, and continuously after delivery and/or installation. Acceptable temperature range of 55-degrees to 80-degrees </w:t>
      </w:r>
      <w:r w:rsidR="004F6A1C" w:rsidRPr="00104BDA">
        <w:rPr>
          <w:rFonts w:ascii="Calibri" w:hAnsi="Calibri" w:cs="Calibri"/>
        </w:rPr>
        <w:t xml:space="preserve">Fahrenheit </w:t>
      </w:r>
      <w:r w:rsidR="00755D14" w:rsidRPr="00104BDA">
        <w:rPr>
          <w:rFonts w:ascii="Calibri" w:hAnsi="Calibri" w:cs="Calibri"/>
        </w:rPr>
        <w:t>(</w:t>
      </w:r>
      <w:r w:rsidR="00B34ACB" w:rsidRPr="00104BDA">
        <w:rPr>
          <w:rFonts w:ascii="Calibri" w:hAnsi="Calibri" w:cs="Calibri"/>
        </w:rPr>
        <w:t xml:space="preserve">10-degrees to 27-degrees Celsius) </w:t>
      </w:r>
      <w:r w:rsidRPr="00104BDA">
        <w:rPr>
          <w:rFonts w:ascii="Calibri" w:hAnsi="Calibri" w:cs="Calibri"/>
        </w:rPr>
        <w:t xml:space="preserve">shall be provided. Maintaining a 15% humidity range in the assembly and storage area provides minimal flooring shrinkage and growth. Larger fluctuations in relative humidity </w:t>
      </w:r>
      <w:r w:rsidR="008A3670" w:rsidRPr="00104BDA">
        <w:rPr>
          <w:rFonts w:ascii="Calibri" w:hAnsi="Calibri" w:cs="Calibri"/>
        </w:rPr>
        <w:t>will c</w:t>
      </w:r>
      <w:r w:rsidRPr="00104BDA">
        <w:rPr>
          <w:rFonts w:ascii="Calibri" w:hAnsi="Calibri" w:cs="Calibri"/>
        </w:rPr>
        <w:t>ause excessive wood floor shrinkage or expansion.</w:t>
      </w:r>
    </w:p>
    <w:p w14:paraId="4FD6F35C" w14:textId="77777777" w:rsidR="00D55591" w:rsidRPr="00104BDA" w:rsidRDefault="00D55591">
      <w:pPr>
        <w:pStyle w:val="BodyText"/>
        <w:rPr>
          <w:rFonts w:ascii="Calibri" w:hAnsi="Calibri" w:cs="Calibri"/>
          <w:b/>
          <w:bCs/>
          <w:u w:val="single"/>
        </w:rPr>
      </w:pPr>
    </w:p>
    <w:p w14:paraId="0442F37B" w14:textId="77777777" w:rsidR="00D55591" w:rsidRPr="00104BDA" w:rsidRDefault="00D55591">
      <w:pPr>
        <w:pStyle w:val="BodyText"/>
        <w:rPr>
          <w:rFonts w:ascii="Calibri" w:hAnsi="Calibri" w:cs="Calibri"/>
          <w:b/>
          <w:bCs/>
          <w:u w:val="single"/>
        </w:rPr>
      </w:pPr>
    </w:p>
    <w:p w14:paraId="17836E1B" w14:textId="77777777" w:rsidR="00D55591" w:rsidRPr="00104BDA" w:rsidRDefault="00D55591">
      <w:pPr>
        <w:pStyle w:val="BodyText"/>
        <w:rPr>
          <w:rFonts w:ascii="Calibri" w:hAnsi="Calibri" w:cs="Calibri"/>
          <w:b/>
          <w:bCs/>
          <w:u w:val="single"/>
        </w:rPr>
      </w:pPr>
    </w:p>
    <w:p w14:paraId="2823D308" w14:textId="77777777" w:rsidR="00107D0D" w:rsidRPr="00104BDA" w:rsidRDefault="00107D0D">
      <w:pPr>
        <w:pStyle w:val="BodyText"/>
        <w:rPr>
          <w:rFonts w:ascii="Calibri" w:hAnsi="Calibri" w:cs="Calibri"/>
          <w:b/>
          <w:bCs/>
          <w:u w:val="single"/>
        </w:rPr>
      </w:pPr>
    </w:p>
    <w:p w14:paraId="0163AFDA" w14:textId="77777777" w:rsidR="00107D0D" w:rsidRPr="00104BDA" w:rsidRDefault="00107D0D">
      <w:pPr>
        <w:pStyle w:val="BodyText"/>
        <w:rPr>
          <w:rFonts w:ascii="Calibri" w:hAnsi="Calibri" w:cs="Calibri"/>
          <w:b/>
          <w:bCs/>
          <w:u w:val="single"/>
        </w:rPr>
      </w:pPr>
    </w:p>
    <w:p w14:paraId="685DFEC8" w14:textId="77777777" w:rsidR="00107D0D" w:rsidRPr="00104BDA" w:rsidRDefault="00107D0D">
      <w:pPr>
        <w:pStyle w:val="BodyText"/>
        <w:rPr>
          <w:rFonts w:ascii="Calibri" w:hAnsi="Calibri" w:cs="Calibri"/>
          <w:b/>
          <w:bCs/>
          <w:u w:val="single"/>
        </w:rPr>
      </w:pPr>
    </w:p>
    <w:p w14:paraId="79042E86" w14:textId="77777777" w:rsidR="00107D0D" w:rsidRPr="00104BDA" w:rsidRDefault="00107D0D">
      <w:pPr>
        <w:pStyle w:val="BodyText"/>
        <w:rPr>
          <w:rFonts w:ascii="Calibri" w:hAnsi="Calibri" w:cs="Calibri"/>
          <w:b/>
          <w:bCs/>
          <w:u w:val="single"/>
        </w:rPr>
      </w:pPr>
    </w:p>
    <w:p w14:paraId="3079B741" w14:textId="77777777" w:rsidR="00D55591" w:rsidRPr="00104BDA" w:rsidRDefault="00D55591">
      <w:pPr>
        <w:pStyle w:val="BodyText"/>
        <w:rPr>
          <w:rFonts w:ascii="Calibri" w:hAnsi="Calibri" w:cs="Calibri"/>
          <w:b/>
          <w:bCs/>
          <w:u w:val="single"/>
        </w:rPr>
      </w:pPr>
    </w:p>
    <w:p w14:paraId="4877F3BB" w14:textId="77777777" w:rsidR="0061780B" w:rsidRPr="00104BDA" w:rsidRDefault="00311C18">
      <w:pPr>
        <w:pStyle w:val="BodyText"/>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59776" behindDoc="0" locked="0" layoutInCell="1" allowOverlap="1" wp14:anchorId="73FF4587" wp14:editId="231B31B9">
                <wp:simplePos x="0" y="0"/>
                <wp:positionH relativeFrom="column">
                  <wp:posOffset>6554470</wp:posOffset>
                </wp:positionH>
                <wp:positionV relativeFrom="paragraph">
                  <wp:posOffset>33655</wp:posOffset>
                </wp:positionV>
                <wp:extent cx="429895" cy="2543175"/>
                <wp:effectExtent l="4445" t="0" r="381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54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6DE6E" w14:textId="77777777" w:rsidR="00311C18" w:rsidRPr="00104BDA" w:rsidRDefault="00311C18" w:rsidP="00311C18">
                            <w:pPr>
                              <w:pStyle w:val="Heading4"/>
                              <w:rPr>
                                <w:rFonts w:ascii="Calibri" w:hAnsi="Calibri" w:cs="Calibri"/>
                                <w:sz w:val="18"/>
                                <w:szCs w:val="18"/>
                              </w:rPr>
                            </w:pPr>
                            <w:r w:rsidRPr="00104BDA">
                              <w:rPr>
                                <w:rFonts w:ascii="Calibri" w:hAnsi="Calibri" w:cs="Calibri"/>
                                <w:sz w:val="18"/>
                                <w:szCs w:val="18"/>
                              </w:rPr>
                              <w:t>Connor® Sports QuickLock™ Fusion Specifications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F4587" id="_x0000_s1027" type="#_x0000_t202" style="position:absolute;margin-left:516.1pt;margin-top:2.65pt;width:33.85pt;height:20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" stroked="f">
                <v:textbox style="layout-flow:vertical">
                  <w:txbxContent>
                    <w:p w14:paraId="13E6DE6E" w14:textId="77777777" w:rsidR="00311C18" w:rsidRPr="00104BDA" w:rsidRDefault="00311C18" w:rsidP="00311C18">
                      <w:pPr>
                        <w:pStyle w:val="Heading4"/>
                        <w:rPr>
                          <w:rFonts w:ascii="Calibri" w:hAnsi="Calibri" w:cs="Calibri"/>
                          <w:sz w:val="18"/>
                          <w:szCs w:val="18"/>
                        </w:rPr>
                      </w:pPr>
                      <w:r w:rsidRPr="00104BDA">
                        <w:rPr>
                          <w:rFonts w:ascii="Calibri" w:hAnsi="Calibri" w:cs="Calibri"/>
                          <w:sz w:val="18"/>
                          <w:szCs w:val="18"/>
                        </w:rPr>
                        <w:t>Connor® Sports QuickLock™ Fusion Specifications</w:t>
                      </w:r>
                    </w:p>
                  </w:txbxContent>
                </v:textbox>
              </v:shape>
            </w:pict>
          </mc:Fallback>
        </mc:AlternateContent>
      </w:r>
      <w:r w:rsidR="0061780B" w:rsidRPr="00104BDA">
        <w:rPr>
          <w:rFonts w:ascii="Calibri" w:hAnsi="Calibri" w:cs="Calibri"/>
          <w:b/>
          <w:bCs/>
          <w:u w:val="single"/>
        </w:rPr>
        <w:t xml:space="preserve">1.6 WARRANTY </w:t>
      </w:r>
    </w:p>
    <w:p w14:paraId="3CCE32D6" w14:textId="77777777" w:rsidR="00CE4800" w:rsidRPr="00104BDA" w:rsidRDefault="00F1376C" w:rsidP="00E65BB0">
      <w:pPr>
        <w:pStyle w:val="BodyText"/>
        <w:numPr>
          <w:ilvl w:val="0"/>
          <w:numId w:val="3"/>
        </w:numPr>
        <w:rPr>
          <w:rFonts w:ascii="Calibri" w:hAnsi="Calibri" w:cs="Calibri"/>
        </w:rPr>
      </w:pPr>
      <w:r w:rsidRPr="00104BDA">
        <w:rPr>
          <w:rFonts w:ascii="Calibri" w:hAnsi="Calibri" w:cs="Calibri"/>
        </w:rPr>
        <w:t xml:space="preserve">Connor </w:t>
      </w:r>
      <w:r w:rsidR="00E60529" w:rsidRPr="00104BDA">
        <w:rPr>
          <w:rFonts w:ascii="Calibri" w:hAnsi="Calibri" w:cs="Calibri"/>
        </w:rPr>
        <w:t>Sports</w:t>
      </w:r>
      <w:r w:rsidR="0061780B" w:rsidRPr="00104BDA">
        <w:rPr>
          <w:rFonts w:ascii="Calibri" w:hAnsi="Calibri" w:cs="Calibri"/>
        </w:rPr>
        <w:t xml:space="preserve"> Representation and Warranty </w:t>
      </w:r>
      <w:r w:rsidR="00CE4800" w:rsidRPr="00104BDA">
        <w:rPr>
          <w:rFonts w:ascii="Calibri" w:hAnsi="Calibri" w:cs="Calibri"/>
        </w:rPr>
        <w:t>–</w:t>
      </w:r>
      <w:r w:rsidR="0061780B" w:rsidRPr="00104BDA">
        <w:rPr>
          <w:rFonts w:ascii="Calibri" w:hAnsi="Calibri" w:cs="Calibri"/>
        </w:rPr>
        <w:t xml:space="preserve"> </w:t>
      </w:r>
    </w:p>
    <w:p w14:paraId="4D8116C8" w14:textId="77777777" w:rsidR="00E65BB0" w:rsidRPr="00104BDA" w:rsidRDefault="0061780B" w:rsidP="00CE4800">
      <w:pPr>
        <w:pStyle w:val="BodyText"/>
        <w:tabs>
          <w:tab w:val="clear" w:pos="360"/>
        </w:tabs>
        <w:ind w:left="360"/>
        <w:rPr>
          <w:rFonts w:ascii="Calibri" w:hAnsi="Calibri" w:cs="Calibri"/>
        </w:rPr>
      </w:pPr>
      <w:r w:rsidRPr="00104BDA">
        <w:rPr>
          <w:rFonts w:ascii="Calibri" w:hAnsi="Calibri" w:cs="Calibri"/>
        </w:rPr>
        <w:t xml:space="preserve">Connor warrants that the floor system supplied will be free from manufacturing defects for a period of </w:t>
      </w:r>
      <w:r w:rsidRPr="00104BDA">
        <w:rPr>
          <w:rFonts w:ascii="Calibri" w:hAnsi="Calibri" w:cs="Calibri"/>
          <w:b/>
        </w:rPr>
        <w:t>one year</w:t>
      </w:r>
      <w:r w:rsidRPr="00104BDA">
        <w:rPr>
          <w:rFonts w:ascii="Calibri" w:hAnsi="Calibri" w:cs="Calibri"/>
        </w:rPr>
        <w:t>. The foregoing warranty is in lieu of and ex</w:t>
      </w:r>
      <w:r w:rsidR="006F4888" w:rsidRPr="00104BDA">
        <w:rPr>
          <w:rFonts w:ascii="Calibri" w:hAnsi="Calibri" w:cs="Calibri"/>
        </w:rPr>
        <w:t xml:space="preserve">cludes all other warranties not </w:t>
      </w:r>
      <w:r w:rsidRPr="00104BDA">
        <w:rPr>
          <w:rFonts w:ascii="Calibri" w:hAnsi="Calibri" w:cs="Calibri"/>
        </w:rPr>
        <w:t xml:space="preserve">expressly set forth herein, whether express or implied in operation of law or otherwise, including, but not limited to any implied warranties of merchantability or fitness. This warranty is expressly limited to the floor system supplied by Connor. </w:t>
      </w:r>
      <w:r w:rsidR="00F915C9" w:rsidRPr="00104BDA">
        <w:rPr>
          <w:rFonts w:ascii="Calibri" w:hAnsi="Calibri" w:cs="Calibri"/>
        </w:rPr>
        <w:t xml:space="preserve"> </w:t>
      </w:r>
      <w:r w:rsidRPr="00104BDA">
        <w:rPr>
          <w:rFonts w:ascii="Calibri" w:hAnsi="Calibri" w:cs="Calibri"/>
        </w:rPr>
        <w:t xml:space="preserve">The warranty does not cover floor damage caused (wholly or in part) by fire, winds, floods, moisture, other unfavorable atmospheric conditions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assembly, disassembly, storage and care of the floor system. </w:t>
      </w:r>
    </w:p>
    <w:p w14:paraId="6C53C4BB" w14:textId="77777777" w:rsidR="0061780B" w:rsidRPr="00104BDA" w:rsidRDefault="001D41D1" w:rsidP="00E65BB0">
      <w:pPr>
        <w:pStyle w:val="BodyText"/>
        <w:ind w:left="360" w:hanging="360"/>
        <w:rPr>
          <w:rFonts w:ascii="Calibri" w:hAnsi="Calibri" w:cs="Calibri"/>
        </w:rPr>
      </w:pPr>
      <w:r w:rsidRPr="00104BDA">
        <w:rPr>
          <w:rFonts w:ascii="Calibri" w:hAnsi="Calibri" w:cs="Calibri"/>
          <w:b/>
          <w:bCs/>
        </w:rPr>
        <w:t>B</w:t>
      </w:r>
      <w:r w:rsidR="00E65BB0" w:rsidRPr="00104BDA">
        <w:rPr>
          <w:rFonts w:ascii="Calibri" w:hAnsi="Calibri" w:cs="Calibri"/>
          <w:b/>
          <w:bCs/>
        </w:rPr>
        <w:t xml:space="preserve">. </w:t>
      </w:r>
      <w:r w:rsidR="00E65BB0" w:rsidRPr="00104BDA">
        <w:rPr>
          <w:rFonts w:ascii="Calibri" w:hAnsi="Calibri" w:cs="Calibri"/>
          <w:b/>
          <w:bCs/>
        </w:rPr>
        <w:tab/>
      </w:r>
      <w:r w:rsidR="0061780B" w:rsidRPr="00104BDA">
        <w:rPr>
          <w:rFonts w:ascii="Calibri" w:hAnsi="Calibri" w:cs="Calibri"/>
        </w:rPr>
        <w:t>Connor shall not be liable for incidental or consequential losses, damages or expenses directly or indirectly arising f</w:t>
      </w:r>
      <w:r w:rsidR="0094428C" w:rsidRPr="00104BDA">
        <w:rPr>
          <w:rFonts w:ascii="Calibri" w:hAnsi="Calibri" w:cs="Calibri"/>
        </w:rPr>
        <w:t>r</w:t>
      </w:r>
      <w:r w:rsidR="0061780B" w:rsidRPr="00104BDA">
        <w:rPr>
          <w:rFonts w:ascii="Calibri" w:hAnsi="Calibri" w:cs="Calibri"/>
        </w:rPr>
        <w:t>om the sale, handling, or use of floor system,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4AF1E1C" w14:textId="77777777" w:rsidR="0061780B" w:rsidRPr="00104BDA" w:rsidRDefault="0061780B">
      <w:pPr>
        <w:pStyle w:val="BodyText"/>
        <w:tabs>
          <w:tab w:val="clear" w:pos="360"/>
        </w:tabs>
        <w:rPr>
          <w:rFonts w:ascii="Calibri" w:hAnsi="Calibri" w:cs="Calibri"/>
        </w:rPr>
      </w:pPr>
    </w:p>
    <w:p w14:paraId="2D2312D5" w14:textId="77777777" w:rsidR="0061780B" w:rsidRPr="00104BDA" w:rsidRDefault="0061780B">
      <w:pPr>
        <w:pStyle w:val="BodyText"/>
        <w:tabs>
          <w:tab w:val="clear" w:pos="360"/>
        </w:tabs>
        <w:rPr>
          <w:rFonts w:ascii="Calibri" w:hAnsi="Calibri" w:cs="Calibri"/>
        </w:rPr>
      </w:pPr>
      <w:r w:rsidRPr="00104BDA">
        <w:rPr>
          <w:rFonts w:ascii="Calibri" w:hAnsi="Calibri" w:cs="Calibri"/>
          <w:b/>
          <w:bCs/>
          <w:u w:val="single"/>
        </w:rPr>
        <w:t xml:space="preserve">PART 2 - PRODUCTS </w:t>
      </w:r>
    </w:p>
    <w:p w14:paraId="3596361E" w14:textId="77777777" w:rsidR="0061780B" w:rsidRPr="00104BDA" w:rsidRDefault="0061780B">
      <w:pPr>
        <w:pStyle w:val="BodyText"/>
        <w:tabs>
          <w:tab w:val="clear" w:pos="360"/>
        </w:tabs>
        <w:rPr>
          <w:rFonts w:ascii="Calibri" w:hAnsi="Calibri" w:cs="Calibri"/>
        </w:rPr>
      </w:pPr>
    </w:p>
    <w:p w14:paraId="5EA6F457" w14:textId="77777777" w:rsidR="0061780B" w:rsidRPr="00104BDA" w:rsidRDefault="0061780B">
      <w:pPr>
        <w:pStyle w:val="BodyText"/>
        <w:tabs>
          <w:tab w:val="clear" w:pos="360"/>
        </w:tabs>
        <w:rPr>
          <w:rFonts w:ascii="Calibri" w:hAnsi="Calibri" w:cs="Calibri"/>
          <w:b/>
          <w:bCs/>
          <w:u w:val="single"/>
        </w:rPr>
      </w:pPr>
      <w:r w:rsidRPr="00104BDA">
        <w:rPr>
          <w:rFonts w:ascii="Calibri" w:hAnsi="Calibri" w:cs="Calibri"/>
          <w:b/>
          <w:bCs/>
          <w:u w:val="single"/>
        </w:rPr>
        <w:t>2.1 MATERIALS</w:t>
      </w:r>
    </w:p>
    <w:p w14:paraId="45F88678" w14:textId="77777777" w:rsidR="0061780B" w:rsidRPr="00104BDA" w:rsidRDefault="0061780B">
      <w:pPr>
        <w:pStyle w:val="BodyText"/>
        <w:rPr>
          <w:rFonts w:ascii="Calibri" w:hAnsi="Calibri" w:cs="Calibri"/>
        </w:rPr>
      </w:pPr>
      <w:r w:rsidRPr="00104BDA">
        <w:rPr>
          <w:rFonts w:ascii="Calibri" w:hAnsi="Calibri" w:cs="Calibri"/>
          <w:b/>
          <w:bCs/>
        </w:rPr>
        <w:t>A.</w:t>
      </w:r>
      <w:r w:rsidRPr="00104BDA">
        <w:rPr>
          <w:rFonts w:ascii="Calibri" w:hAnsi="Calibri" w:cs="Calibri"/>
          <w:b/>
          <w:bCs/>
        </w:rPr>
        <w:tab/>
      </w:r>
      <w:r w:rsidR="00956B91" w:rsidRPr="00104BDA">
        <w:rPr>
          <w:rFonts w:ascii="Calibri" w:hAnsi="Calibri" w:cs="Calibri"/>
          <w:b/>
          <w:bCs/>
        </w:rPr>
        <w:t xml:space="preserve">Wood </w:t>
      </w:r>
      <w:r w:rsidRPr="00104BDA">
        <w:rPr>
          <w:rFonts w:ascii="Calibri" w:hAnsi="Calibri" w:cs="Calibri"/>
          <w:b/>
          <w:bCs/>
        </w:rPr>
        <w:t>Flooring</w:t>
      </w:r>
      <w:r w:rsidRPr="00104BDA">
        <w:rPr>
          <w:rFonts w:ascii="Calibri" w:hAnsi="Calibri" w:cs="Calibri"/>
        </w:rPr>
        <w:t xml:space="preserve"> (Connor </w:t>
      </w:r>
      <w:r w:rsidR="00956B91" w:rsidRPr="00104BDA">
        <w:rPr>
          <w:rFonts w:ascii="Calibri" w:hAnsi="Calibri" w:cs="Calibri"/>
        </w:rPr>
        <w:t>Sports</w:t>
      </w:r>
      <w:r w:rsidRPr="00104BDA">
        <w:rPr>
          <w:rFonts w:ascii="Calibri" w:hAnsi="Calibri" w:cs="Calibri"/>
        </w:rPr>
        <w:t xml:space="preserve"> </w:t>
      </w:r>
      <w:r w:rsidR="00956B91" w:rsidRPr="00104BDA">
        <w:rPr>
          <w:rFonts w:ascii="Calibri" w:hAnsi="Calibri" w:cs="Calibri"/>
        </w:rPr>
        <w:t xml:space="preserve">Northern Hard </w:t>
      </w:r>
      <w:r w:rsidRPr="00104BDA">
        <w:rPr>
          <w:rFonts w:ascii="Calibri" w:hAnsi="Calibri" w:cs="Calibri"/>
        </w:rPr>
        <w:t>Maple)</w:t>
      </w:r>
    </w:p>
    <w:p w14:paraId="6A4B93C4" w14:textId="77777777" w:rsidR="001024B8" w:rsidRPr="00104BDA" w:rsidRDefault="0061780B" w:rsidP="001024B8">
      <w:pPr>
        <w:pStyle w:val="BodyText"/>
        <w:tabs>
          <w:tab w:val="left" w:pos="720"/>
        </w:tabs>
        <w:ind w:left="720" w:hanging="720"/>
        <w:rPr>
          <w:rFonts w:ascii="Calibri" w:hAnsi="Calibri" w:cs="Calibri"/>
        </w:rPr>
      </w:pPr>
      <w:r w:rsidRPr="00104BDA">
        <w:rPr>
          <w:rFonts w:ascii="Calibri" w:hAnsi="Calibri" w:cs="Calibri"/>
        </w:rPr>
        <w:tab/>
        <w:t>1.</w:t>
      </w:r>
      <w:r w:rsidRPr="00104BDA">
        <w:rPr>
          <w:rFonts w:ascii="Calibri" w:hAnsi="Calibri" w:cs="Calibri"/>
        </w:rPr>
        <w:tab/>
        <w:t xml:space="preserve">25/32” </w:t>
      </w:r>
      <w:r w:rsidR="00B34ACB" w:rsidRPr="00104BDA">
        <w:rPr>
          <w:rFonts w:ascii="Calibri" w:hAnsi="Calibri" w:cs="Calibri"/>
        </w:rPr>
        <w:t xml:space="preserve">(20mm) </w:t>
      </w:r>
      <w:r w:rsidRPr="00104BDA">
        <w:rPr>
          <w:rFonts w:ascii="Calibri" w:hAnsi="Calibri" w:cs="Calibri"/>
        </w:rPr>
        <w:t>X 2-1/4”</w:t>
      </w:r>
      <w:r w:rsidR="00B34ACB" w:rsidRPr="00104BDA">
        <w:rPr>
          <w:rFonts w:ascii="Calibri" w:hAnsi="Calibri" w:cs="Calibri"/>
        </w:rPr>
        <w:t xml:space="preserve"> (57mm)</w:t>
      </w:r>
      <w:r w:rsidRPr="00104BDA">
        <w:rPr>
          <w:rFonts w:ascii="Calibri" w:hAnsi="Calibri" w:cs="Calibri"/>
        </w:rPr>
        <w:t xml:space="preserve">, Second &amp; Better Grade, </w:t>
      </w:r>
      <w:r w:rsidR="001024B8" w:rsidRPr="00104BDA">
        <w:rPr>
          <w:rFonts w:ascii="Calibri" w:hAnsi="Calibri" w:cs="Calibri"/>
        </w:rPr>
        <w:t xml:space="preserve">Random Length, Kiln Dried, </w:t>
      </w:r>
      <w:r w:rsidRPr="00104BDA">
        <w:rPr>
          <w:rFonts w:ascii="Calibri" w:hAnsi="Calibri" w:cs="Calibri"/>
        </w:rPr>
        <w:t xml:space="preserve">Northern Hard Maple Flooring, TGEM, MFMA Grade marked and stamped as manufactured by </w:t>
      </w:r>
      <w:r w:rsidR="00F1376C" w:rsidRPr="00104BDA">
        <w:rPr>
          <w:rFonts w:ascii="Calibri" w:hAnsi="Calibri" w:cs="Calibri"/>
        </w:rPr>
        <w:t>Connor</w:t>
      </w:r>
      <w:r w:rsidR="00EE160E" w:rsidRPr="00104BDA">
        <w:rPr>
          <w:rFonts w:ascii="Calibri" w:hAnsi="Calibri" w:cs="Calibri"/>
        </w:rPr>
        <w:t xml:space="preserve"> Sports</w:t>
      </w:r>
      <w:r w:rsidRPr="00104BDA">
        <w:rPr>
          <w:rFonts w:ascii="Calibri" w:hAnsi="Calibri" w:cs="Calibri"/>
        </w:rPr>
        <w:t>, Amasa, MI. Flooring shall be laid in a straight</w:t>
      </w:r>
      <w:r w:rsidR="001024B8" w:rsidRPr="00104BDA">
        <w:rPr>
          <w:rFonts w:ascii="Calibri" w:hAnsi="Calibri" w:cs="Calibri"/>
        </w:rPr>
        <w:t xml:space="preserve">-lay, </w:t>
      </w:r>
      <w:r w:rsidRPr="00104BDA">
        <w:rPr>
          <w:rFonts w:ascii="Calibri" w:hAnsi="Calibri" w:cs="Calibri"/>
        </w:rPr>
        <w:t>parallel pattern</w:t>
      </w:r>
      <w:r w:rsidR="001024B8" w:rsidRPr="00104BDA">
        <w:rPr>
          <w:rFonts w:ascii="Calibri" w:hAnsi="Calibri" w:cs="Calibri"/>
        </w:rPr>
        <w:t xml:space="preserve"> utilizing end-matched and side-matched tongue and groove.</w:t>
      </w:r>
    </w:p>
    <w:p w14:paraId="7070AECD" w14:textId="77777777" w:rsidR="00971881" w:rsidRDefault="001024B8" w:rsidP="00971881">
      <w:pPr>
        <w:pStyle w:val="BodyText"/>
        <w:ind w:left="720" w:hanging="360"/>
        <w:rPr>
          <w:rFonts w:ascii="Calibri" w:hAnsi="Calibri" w:cs="Calibri"/>
        </w:rPr>
      </w:pPr>
      <w:r w:rsidRPr="00104BDA">
        <w:rPr>
          <w:rFonts w:ascii="Calibri" w:hAnsi="Calibri" w:cs="Calibri"/>
        </w:rPr>
        <w:t>2.</w:t>
      </w:r>
      <w:r w:rsidRPr="00104BDA">
        <w:rPr>
          <w:rFonts w:ascii="Calibri" w:hAnsi="Calibri" w:cs="Calibri"/>
        </w:rPr>
        <w:tab/>
      </w:r>
      <w:r w:rsidR="00971881" w:rsidRPr="00971881">
        <w:rPr>
          <w:rFonts w:ascii="Calibri" w:hAnsi="Calibri" w:cs="Calibri"/>
        </w:rPr>
        <w:t>Expansion spacing shall be customized based on resident environmental conditions and requirements.</w:t>
      </w:r>
    </w:p>
    <w:p w14:paraId="2DEEDE31" w14:textId="77777777" w:rsidR="0061780B" w:rsidRPr="00104BDA" w:rsidRDefault="00971881" w:rsidP="001024B8">
      <w:pPr>
        <w:pStyle w:val="BodyText"/>
        <w:tabs>
          <w:tab w:val="left" w:pos="720"/>
        </w:tabs>
        <w:ind w:left="720" w:hanging="720"/>
        <w:rPr>
          <w:rFonts w:ascii="Calibri" w:hAnsi="Calibri" w:cs="Calibri"/>
        </w:rPr>
      </w:pPr>
      <w:r>
        <w:rPr>
          <w:rFonts w:ascii="Calibri" w:hAnsi="Calibri" w:cs="Calibri"/>
        </w:rPr>
        <w:tab/>
        <w:t>3.</w:t>
      </w:r>
      <w:r>
        <w:rPr>
          <w:rFonts w:ascii="Calibri" w:hAnsi="Calibri" w:cs="Calibri"/>
        </w:rPr>
        <w:tab/>
      </w:r>
      <w:r w:rsidR="0061780B" w:rsidRPr="00104BDA">
        <w:rPr>
          <w:rFonts w:ascii="Calibri" w:hAnsi="Calibri" w:cs="Calibri"/>
        </w:rPr>
        <w:t>Options (specify above or delete)</w:t>
      </w:r>
    </w:p>
    <w:p w14:paraId="3FCED10C" w14:textId="77777777" w:rsidR="0061780B" w:rsidRPr="00104BDA" w:rsidRDefault="0061780B" w:rsidP="0061780B">
      <w:pPr>
        <w:pStyle w:val="BodyText"/>
        <w:numPr>
          <w:ilvl w:val="0"/>
          <w:numId w:val="4"/>
        </w:numPr>
        <w:tabs>
          <w:tab w:val="clear" w:pos="360"/>
          <w:tab w:val="left" w:pos="1080"/>
        </w:tabs>
        <w:ind w:left="1080"/>
        <w:rPr>
          <w:rFonts w:ascii="Calibri" w:hAnsi="Calibri" w:cs="Calibri"/>
        </w:rPr>
      </w:pPr>
      <w:r w:rsidRPr="00104BDA">
        <w:rPr>
          <w:rFonts w:ascii="Calibri" w:hAnsi="Calibri" w:cs="Calibri"/>
        </w:rPr>
        <w:t xml:space="preserve">Sizes – 25/32” </w:t>
      </w:r>
      <w:r w:rsidR="00B34ACB" w:rsidRPr="00104BDA">
        <w:rPr>
          <w:rFonts w:ascii="Calibri" w:hAnsi="Calibri" w:cs="Calibri"/>
        </w:rPr>
        <w:t xml:space="preserve">(20mm) </w:t>
      </w:r>
      <w:r w:rsidRPr="00104BDA">
        <w:rPr>
          <w:rFonts w:ascii="Calibri" w:hAnsi="Calibri" w:cs="Calibri"/>
        </w:rPr>
        <w:t>X 1-1/2”</w:t>
      </w:r>
      <w:r w:rsidR="00B34ACB" w:rsidRPr="00104BDA">
        <w:rPr>
          <w:rFonts w:ascii="Calibri" w:hAnsi="Calibri" w:cs="Calibri"/>
        </w:rPr>
        <w:t xml:space="preserve"> (38mm)</w:t>
      </w:r>
      <w:r w:rsidRPr="00104BDA">
        <w:rPr>
          <w:rFonts w:ascii="Calibri" w:hAnsi="Calibri" w:cs="Calibri"/>
        </w:rPr>
        <w:t xml:space="preserve"> </w:t>
      </w:r>
    </w:p>
    <w:p w14:paraId="7C368BA1" w14:textId="77777777" w:rsidR="0061780B" w:rsidRPr="00104BDA" w:rsidRDefault="0061780B" w:rsidP="0061780B">
      <w:pPr>
        <w:pStyle w:val="BodyText"/>
        <w:numPr>
          <w:ilvl w:val="0"/>
          <w:numId w:val="4"/>
        </w:numPr>
        <w:tabs>
          <w:tab w:val="clear" w:pos="360"/>
          <w:tab w:val="left" w:pos="1080"/>
        </w:tabs>
        <w:ind w:left="1080"/>
        <w:rPr>
          <w:rFonts w:ascii="Calibri" w:hAnsi="Calibri" w:cs="Calibri"/>
        </w:rPr>
      </w:pPr>
      <w:r w:rsidRPr="00104BDA">
        <w:rPr>
          <w:rFonts w:ascii="Calibri" w:hAnsi="Calibri" w:cs="Calibri"/>
        </w:rPr>
        <w:t>Grades – First Grade, Third Grade</w:t>
      </w:r>
    </w:p>
    <w:p w14:paraId="53978A43" w14:textId="77777777" w:rsidR="0061780B" w:rsidRPr="00104BDA" w:rsidRDefault="00021A56" w:rsidP="00956B91">
      <w:pPr>
        <w:pStyle w:val="BodyText"/>
        <w:numPr>
          <w:ilvl w:val="0"/>
          <w:numId w:val="4"/>
        </w:numPr>
        <w:tabs>
          <w:tab w:val="clear" w:pos="360"/>
          <w:tab w:val="left" w:pos="1080"/>
        </w:tabs>
        <w:ind w:left="1080"/>
        <w:rPr>
          <w:rFonts w:ascii="Calibri" w:hAnsi="Calibri" w:cs="Calibri"/>
        </w:rPr>
      </w:pPr>
      <w:r w:rsidRPr="00104BDA">
        <w:rPr>
          <w:rFonts w:ascii="Calibri" w:hAnsi="Calibri" w:cs="Calibri"/>
        </w:rPr>
        <w:t xml:space="preserve">FSC </w:t>
      </w:r>
      <w:r w:rsidR="00301777" w:rsidRPr="00104BDA">
        <w:rPr>
          <w:rFonts w:ascii="Calibri" w:hAnsi="Calibri" w:cs="Calibri"/>
        </w:rPr>
        <w:t>–</w:t>
      </w:r>
      <w:r w:rsidR="00956B91" w:rsidRPr="00104BDA">
        <w:rPr>
          <w:rFonts w:ascii="Calibri" w:hAnsi="Calibri" w:cs="Calibri"/>
        </w:rPr>
        <w:t xml:space="preserve"> </w:t>
      </w:r>
      <w:r w:rsidR="0061780B" w:rsidRPr="00104BDA">
        <w:rPr>
          <w:rFonts w:ascii="Calibri" w:hAnsi="Calibri" w:cs="Calibri"/>
        </w:rPr>
        <w:t>Hard maple flooring shall be certified as harvested from</w:t>
      </w:r>
      <w:r w:rsidRPr="00104BDA">
        <w:rPr>
          <w:rFonts w:ascii="Calibri" w:hAnsi="Calibri" w:cs="Calibri"/>
        </w:rPr>
        <w:t xml:space="preserve"> and FSC</w:t>
      </w:r>
      <w:r w:rsidR="0061780B" w:rsidRPr="00104BDA">
        <w:rPr>
          <w:rFonts w:ascii="Calibri" w:hAnsi="Calibri" w:cs="Calibri"/>
        </w:rPr>
        <w:t xml:space="preserve"> managed forest</w:t>
      </w:r>
      <w:r w:rsidRPr="00104BDA">
        <w:rPr>
          <w:rFonts w:ascii="Calibri" w:hAnsi="Calibri" w:cs="Calibri"/>
        </w:rPr>
        <w:t>.</w:t>
      </w:r>
    </w:p>
    <w:p w14:paraId="77A00008" w14:textId="77777777" w:rsidR="0061780B" w:rsidRPr="00104BDA" w:rsidRDefault="0061780B">
      <w:pPr>
        <w:pStyle w:val="BodyText"/>
        <w:rPr>
          <w:rFonts w:ascii="Calibri" w:hAnsi="Calibri" w:cs="Calibri"/>
        </w:rPr>
      </w:pPr>
      <w:r w:rsidRPr="00104BDA">
        <w:rPr>
          <w:rFonts w:ascii="Calibri" w:hAnsi="Calibri" w:cs="Calibri"/>
          <w:b/>
          <w:bCs/>
        </w:rPr>
        <w:t>B.</w:t>
      </w:r>
      <w:r w:rsidRPr="00104BDA">
        <w:rPr>
          <w:rFonts w:ascii="Calibri" w:hAnsi="Calibri" w:cs="Calibri"/>
          <w:b/>
          <w:bCs/>
        </w:rPr>
        <w:tab/>
        <w:t>Floor System</w:t>
      </w:r>
      <w:r w:rsidR="001024B8" w:rsidRPr="00104BDA">
        <w:rPr>
          <w:rFonts w:ascii="Calibri" w:hAnsi="Calibri" w:cs="Calibri"/>
          <w:b/>
          <w:bCs/>
        </w:rPr>
        <w:t xml:space="preserve"> Design</w:t>
      </w:r>
    </w:p>
    <w:p w14:paraId="502E2EFD" w14:textId="77777777" w:rsidR="0061780B" w:rsidRPr="00104BDA" w:rsidRDefault="0061780B" w:rsidP="00971881">
      <w:pPr>
        <w:pStyle w:val="BodyText"/>
        <w:numPr>
          <w:ilvl w:val="2"/>
          <w:numId w:val="1"/>
        </w:numPr>
        <w:ind w:hanging="360"/>
        <w:rPr>
          <w:rFonts w:ascii="Calibri" w:hAnsi="Calibri" w:cs="Calibri"/>
        </w:rPr>
      </w:pPr>
      <w:r w:rsidRPr="00104BDA">
        <w:rPr>
          <w:rFonts w:ascii="Calibri" w:hAnsi="Calibri" w:cs="Calibri"/>
        </w:rPr>
        <w:t>Floor system shall measure 60’</w:t>
      </w:r>
      <w:r w:rsidR="007A3A57" w:rsidRPr="00104BDA">
        <w:rPr>
          <w:rFonts w:ascii="Calibri" w:hAnsi="Calibri" w:cs="Calibri"/>
        </w:rPr>
        <w:t xml:space="preserve"> 5-5/8”</w:t>
      </w:r>
      <w:r w:rsidRPr="00104BDA">
        <w:rPr>
          <w:rFonts w:ascii="Calibri" w:hAnsi="Calibri" w:cs="Calibri"/>
        </w:rPr>
        <w:t xml:space="preserve"> </w:t>
      </w:r>
      <w:r w:rsidR="001024B8" w:rsidRPr="00104BDA">
        <w:rPr>
          <w:rFonts w:ascii="Calibri" w:hAnsi="Calibri" w:cs="Calibri"/>
        </w:rPr>
        <w:t>x</w:t>
      </w:r>
      <w:r w:rsidRPr="00104BDA">
        <w:rPr>
          <w:rFonts w:ascii="Calibri" w:hAnsi="Calibri" w:cs="Calibri"/>
        </w:rPr>
        <w:t xml:space="preserve"> 1</w:t>
      </w:r>
      <w:r w:rsidR="001024B8" w:rsidRPr="00104BDA">
        <w:rPr>
          <w:rFonts w:ascii="Calibri" w:hAnsi="Calibri" w:cs="Calibri"/>
        </w:rPr>
        <w:t>20</w:t>
      </w:r>
      <w:r w:rsidRPr="00104BDA">
        <w:rPr>
          <w:rFonts w:ascii="Calibri" w:hAnsi="Calibri" w:cs="Calibri"/>
        </w:rPr>
        <w:t>’</w:t>
      </w:r>
      <w:r w:rsidR="00EC077F" w:rsidRPr="00104BDA">
        <w:rPr>
          <w:rFonts w:ascii="Calibri" w:hAnsi="Calibri" w:cs="Calibri"/>
        </w:rPr>
        <w:t xml:space="preserve"> </w:t>
      </w:r>
      <w:r w:rsidR="001024B8" w:rsidRPr="00104BDA">
        <w:rPr>
          <w:rFonts w:ascii="Calibri" w:hAnsi="Calibri" w:cs="Calibri"/>
        </w:rPr>
        <w:t>3-3/4</w:t>
      </w:r>
      <w:r w:rsidR="00EC077F" w:rsidRPr="00104BDA">
        <w:rPr>
          <w:rFonts w:ascii="Calibri" w:hAnsi="Calibri" w:cs="Calibri"/>
        </w:rPr>
        <w:t>”</w:t>
      </w:r>
      <w:r w:rsidR="00B34ACB" w:rsidRPr="00104BDA">
        <w:rPr>
          <w:rFonts w:ascii="Calibri" w:hAnsi="Calibri" w:cs="Calibri"/>
        </w:rPr>
        <w:t xml:space="preserve"> </w:t>
      </w:r>
      <w:r w:rsidRPr="00104BDA">
        <w:rPr>
          <w:rFonts w:ascii="Calibri" w:hAnsi="Calibri" w:cs="Calibri"/>
        </w:rPr>
        <w:t>consisting of 2</w:t>
      </w:r>
      <w:r w:rsidR="00612775" w:rsidRPr="00104BDA">
        <w:rPr>
          <w:rFonts w:ascii="Calibri" w:hAnsi="Calibri" w:cs="Calibri"/>
        </w:rPr>
        <w:t>33</w:t>
      </w:r>
      <w:r w:rsidRPr="00104BDA">
        <w:rPr>
          <w:rFonts w:ascii="Calibri" w:hAnsi="Calibri" w:cs="Calibri"/>
        </w:rPr>
        <w:t xml:space="preserve"> full panels</w:t>
      </w:r>
      <w:r w:rsidR="00612775" w:rsidRPr="00104BDA">
        <w:rPr>
          <w:rFonts w:ascii="Calibri" w:hAnsi="Calibri" w:cs="Calibri"/>
        </w:rPr>
        <w:t xml:space="preserve"> measuring 4</w:t>
      </w:r>
      <w:r w:rsidR="00595C95" w:rsidRPr="00104BDA">
        <w:rPr>
          <w:rFonts w:ascii="Calibri" w:hAnsi="Calibri" w:cs="Calibri"/>
        </w:rPr>
        <w:t>8-</w:t>
      </w:r>
      <w:r w:rsidR="00612775" w:rsidRPr="00104BDA">
        <w:rPr>
          <w:rFonts w:ascii="Calibri" w:hAnsi="Calibri" w:cs="Calibri"/>
        </w:rPr>
        <w:t xml:space="preserve">3/8” x </w:t>
      </w:r>
      <w:r w:rsidR="001024B8" w:rsidRPr="00104BDA">
        <w:rPr>
          <w:rFonts w:ascii="Calibri" w:hAnsi="Calibri" w:cs="Calibri"/>
        </w:rPr>
        <w:t>96</w:t>
      </w:r>
      <w:r w:rsidR="00595C95" w:rsidRPr="00104BDA">
        <w:rPr>
          <w:rFonts w:ascii="Calibri" w:hAnsi="Calibri" w:cs="Calibri"/>
        </w:rPr>
        <w:t xml:space="preserve">-1/4” </w:t>
      </w:r>
      <w:r w:rsidRPr="00104BDA">
        <w:rPr>
          <w:rFonts w:ascii="Calibri" w:hAnsi="Calibri" w:cs="Calibri"/>
        </w:rPr>
        <w:t>and 14 half panels</w:t>
      </w:r>
      <w:r w:rsidR="00595C95" w:rsidRPr="00104BDA">
        <w:rPr>
          <w:rFonts w:ascii="Calibri" w:hAnsi="Calibri" w:cs="Calibri"/>
        </w:rPr>
        <w:t xml:space="preserve"> measuring 48-3/8” x </w:t>
      </w:r>
      <w:r w:rsidR="001024B8" w:rsidRPr="00104BDA">
        <w:rPr>
          <w:rFonts w:ascii="Calibri" w:hAnsi="Calibri" w:cs="Calibri"/>
        </w:rPr>
        <w:t>48</w:t>
      </w:r>
      <w:r w:rsidR="00595C95" w:rsidRPr="00104BDA">
        <w:rPr>
          <w:rFonts w:ascii="Calibri" w:hAnsi="Calibri" w:cs="Calibri"/>
        </w:rPr>
        <w:t>-1/8”</w:t>
      </w:r>
    </w:p>
    <w:p w14:paraId="16CD71F6" w14:textId="77777777" w:rsidR="0061780B" w:rsidRPr="00104BDA" w:rsidRDefault="0061780B" w:rsidP="0061780B">
      <w:pPr>
        <w:pStyle w:val="BodyText"/>
        <w:numPr>
          <w:ilvl w:val="2"/>
          <w:numId w:val="1"/>
        </w:numPr>
        <w:ind w:hanging="360"/>
        <w:rPr>
          <w:rFonts w:ascii="Calibri" w:hAnsi="Calibri" w:cs="Calibri"/>
        </w:rPr>
      </w:pPr>
      <w:r w:rsidRPr="00104BDA">
        <w:rPr>
          <w:rFonts w:ascii="Calibri" w:hAnsi="Calibri" w:cs="Calibri"/>
        </w:rPr>
        <w:t>Options - (specify or delete) -</w:t>
      </w:r>
    </w:p>
    <w:p w14:paraId="629999DF" w14:textId="77777777" w:rsidR="0061780B" w:rsidRPr="00104BDA" w:rsidRDefault="0061780B" w:rsidP="0061780B">
      <w:pPr>
        <w:pStyle w:val="BodyText"/>
        <w:numPr>
          <w:ilvl w:val="5"/>
          <w:numId w:val="1"/>
        </w:numPr>
        <w:tabs>
          <w:tab w:val="clear" w:pos="4500"/>
          <w:tab w:val="num" w:pos="1080"/>
        </w:tabs>
        <w:ind w:left="1080" w:hanging="360"/>
        <w:rPr>
          <w:rFonts w:ascii="Calibri" w:hAnsi="Calibri" w:cs="Calibri"/>
        </w:rPr>
      </w:pPr>
      <w:r w:rsidRPr="00104BDA">
        <w:rPr>
          <w:rFonts w:ascii="Calibri" w:hAnsi="Calibri" w:cs="Calibri"/>
        </w:rPr>
        <w:t>4</w:t>
      </w:r>
      <w:r w:rsidR="00595C95" w:rsidRPr="00104BDA">
        <w:rPr>
          <w:rFonts w:ascii="Calibri" w:hAnsi="Calibri" w:cs="Calibri"/>
        </w:rPr>
        <w:t>8-3/8” x</w:t>
      </w:r>
      <w:r w:rsidRPr="00104BDA">
        <w:rPr>
          <w:rFonts w:ascii="Calibri" w:hAnsi="Calibri" w:cs="Calibri"/>
        </w:rPr>
        <w:t xml:space="preserve"> 4</w:t>
      </w:r>
      <w:r w:rsidR="00021A56" w:rsidRPr="00104BDA">
        <w:rPr>
          <w:rFonts w:ascii="Calibri" w:hAnsi="Calibri" w:cs="Calibri"/>
        </w:rPr>
        <w:t>8</w:t>
      </w:r>
      <w:r w:rsidR="00595C95" w:rsidRPr="00104BDA">
        <w:rPr>
          <w:rFonts w:ascii="Calibri" w:hAnsi="Calibri" w:cs="Calibri"/>
        </w:rPr>
        <w:t>-1/8”</w:t>
      </w:r>
      <w:r w:rsidRPr="00104BDA">
        <w:rPr>
          <w:rFonts w:ascii="Calibri" w:hAnsi="Calibri" w:cs="Calibri"/>
        </w:rPr>
        <w:t xml:space="preserve"> sections shall extend from each end of the floor system to support portable basketball goals.</w:t>
      </w:r>
    </w:p>
    <w:p w14:paraId="39B0DFFF" w14:textId="77777777" w:rsidR="0061780B" w:rsidRPr="00104BDA" w:rsidRDefault="0061780B" w:rsidP="0061780B">
      <w:pPr>
        <w:pStyle w:val="BodyText"/>
        <w:numPr>
          <w:ilvl w:val="5"/>
          <w:numId w:val="1"/>
        </w:numPr>
        <w:tabs>
          <w:tab w:val="clear" w:pos="4500"/>
          <w:tab w:val="num" w:pos="1080"/>
        </w:tabs>
        <w:ind w:left="1080" w:hanging="360"/>
        <w:rPr>
          <w:rFonts w:ascii="Calibri" w:hAnsi="Calibri" w:cs="Calibri"/>
        </w:rPr>
      </w:pPr>
      <w:r w:rsidRPr="00104BDA">
        <w:rPr>
          <w:rFonts w:ascii="Calibri" w:hAnsi="Calibri" w:cs="Calibri"/>
        </w:rPr>
        <w:t>Floor system size shall be modified in 4</w:t>
      </w:r>
      <w:r w:rsidR="00595C95" w:rsidRPr="00104BDA">
        <w:rPr>
          <w:rFonts w:ascii="Calibri" w:hAnsi="Calibri" w:cs="Calibri"/>
        </w:rPr>
        <w:t>8-3/8” width and/or 4</w:t>
      </w:r>
      <w:r w:rsidR="00021A56" w:rsidRPr="00104BDA">
        <w:rPr>
          <w:rFonts w:ascii="Calibri" w:hAnsi="Calibri" w:cs="Calibri"/>
        </w:rPr>
        <w:t>8</w:t>
      </w:r>
      <w:r w:rsidR="00595C95" w:rsidRPr="00104BDA">
        <w:rPr>
          <w:rFonts w:ascii="Calibri" w:hAnsi="Calibri" w:cs="Calibri"/>
        </w:rPr>
        <w:t>-1/8”</w:t>
      </w:r>
      <w:r w:rsidRPr="00104BDA">
        <w:rPr>
          <w:rFonts w:ascii="Calibri" w:hAnsi="Calibri" w:cs="Calibri"/>
        </w:rPr>
        <w:t xml:space="preserve"> </w:t>
      </w:r>
      <w:r w:rsidR="00595C95" w:rsidRPr="00104BDA">
        <w:rPr>
          <w:rFonts w:ascii="Calibri" w:hAnsi="Calibri" w:cs="Calibri"/>
        </w:rPr>
        <w:t xml:space="preserve">length </w:t>
      </w:r>
      <w:r w:rsidRPr="00104BDA">
        <w:rPr>
          <w:rFonts w:ascii="Calibri" w:hAnsi="Calibri" w:cs="Calibri"/>
        </w:rPr>
        <w:t>increments for an</w:t>
      </w:r>
      <w:r w:rsidR="001024F9" w:rsidRPr="00104BDA">
        <w:rPr>
          <w:rFonts w:ascii="Calibri" w:hAnsi="Calibri" w:cs="Calibri"/>
        </w:rPr>
        <w:t xml:space="preserve"> overall measurement of </w:t>
      </w:r>
      <w:smartTag w:uri="urn:schemas-microsoft-com:office:smarttags" w:element="PersonName">
        <w:r w:rsidR="001024F9" w:rsidRPr="00104BDA">
          <w:rPr>
            <w:rFonts w:ascii="Calibri" w:hAnsi="Calibri" w:cs="Calibri"/>
          </w:rPr>
          <w:t>__</w:t>
        </w:r>
      </w:smartTag>
      <w:smartTag w:uri="urn:schemas-microsoft-com:office:smarttags" w:element="PersonName">
        <w:r w:rsidR="001024F9" w:rsidRPr="00104BDA">
          <w:rPr>
            <w:rFonts w:ascii="Calibri" w:hAnsi="Calibri" w:cs="Calibri"/>
          </w:rPr>
          <w:t>__</w:t>
        </w:r>
      </w:smartTag>
      <w:smartTag w:uri="urn:schemas-microsoft-com:office:smarttags" w:element="PersonName">
        <w:r w:rsidR="001024F9" w:rsidRPr="00104BDA">
          <w:rPr>
            <w:rFonts w:ascii="Calibri" w:hAnsi="Calibri" w:cs="Calibri"/>
          </w:rPr>
          <w:t>__</w:t>
        </w:r>
      </w:smartTag>
      <w:smartTag w:uri="urn:schemas-microsoft-com:office:smarttags" w:element="PersonName">
        <w:r w:rsidR="001024F9" w:rsidRPr="00104BDA">
          <w:rPr>
            <w:rFonts w:ascii="Calibri" w:hAnsi="Calibri" w:cs="Calibri"/>
          </w:rPr>
          <w:t>__</w:t>
        </w:r>
      </w:smartTag>
      <w:smartTag w:uri="urn:schemas-microsoft-com:office:smarttags" w:element="PersonName">
        <w:r w:rsidR="001024F9" w:rsidRPr="00104BDA">
          <w:rPr>
            <w:rFonts w:ascii="Calibri" w:hAnsi="Calibri" w:cs="Calibri"/>
          </w:rPr>
          <w:t>_</w:t>
        </w:r>
        <w:r w:rsidRPr="00104BDA">
          <w:rPr>
            <w:rFonts w:ascii="Calibri" w:hAnsi="Calibri" w:cs="Calibri"/>
          </w:rPr>
          <w:t>_</w:t>
        </w:r>
      </w:smartTag>
      <w:smartTag w:uri="urn:schemas-microsoft-com:office:smarttags" w:element="PersonName">
        <w:r w:rsidRPr="00104BDA">
          <w:rPr>
            <w:rFonts w:ascii="Calibri" w:hAnsi="Calibri" w:cs="Calibri"/>
          </w:rPr>
          <w:t>__</w:t>
        </w:r>
      </w:smartTag>
      <w:r w:rsidRPr="00104BDA">
        <w:rPr>
          <w:rFonts w:ascii="Calibri" w:hAnsi="Calibri" w:cs="Calibri"/>
        </w:rPr>
        <w:t>_.</w:t>
      </w:r>
    </w:p>
    <w:p w14:paraId="518E0743" w14:textId="77777777" w:rsidR="0061780B" w:rsidRPr="00104BDA" w:rsidRDefault="0061780B">
      <w:pPr>
        <w:pStyle w:val="BodyText"/>
        <w:rPr>
          <w:rFonts w:ascii="Calibri" w:hAnsi="Calibri" w:cs="Calibri"/>
        </w:rPr>
      </w:pPr>
      <w:r w:rsidRPr="00104BDA">
        <w:rPr>
          <w:rFonts w:ascii="Calibri" w:hAnsi="Calibri" w:cs="Calibri"/>
          <w:b/>
          <w:bCs/>
        </w:rPr>
        <w:t>C.</w:t>
      </w:r>
      <w:r w:rsidRPr="00104BDA">
        <w:rPr>
          <w:rFonts w:ascii="Calibri" w:hAnsi="Calibri" w:cs="Calibri"/>
          <w:b/>
          <w:bCs/>
        </w:rPr>
        <w:tab/>
        <w:t>Subfloor</w:t>
      </w:r>
    </w:p>
    <w:p w14:paraId="50B97612" w14:textId="77777777" w:rsidR="00A45ED2" w:rsidRPr="00104BDA" w:rsidRDefault="00F915C9" w:rsidP="00A45ED2">
      <w:pPr>
        <w:pStyle w:val="BodyText"/>
        <w:ind w:left="720" w:hanging="720"/>
        <w:rPr>
          <w:rFonts w:ascii="Calibri" w:hAnsi="Calibri" w:cs="Calibri"/>
        </w:rPr>
      </w:pPr>
      <w:r w:rsidRPr="00104BDA">
        <w:rPr>
          <w:rFonts w:ascii="Calibri" w:hAnsi="Calibri" w:cs="Calibri"/>
        </w:rPr>
        <w:tab/>
        <w:t>1.</w:t>
      </w:r>
      <w:r w:rsidR="0061780B" w:rsidRPr="00104BDA">
        <w:rPr>
          <w:rFonts w:ascii="Calibri" w:hAnsi="Calibri" w:cs="Calibri"/>
        </w:rPr>
        <w:tab/>
        <w:t xml:space="preserve">Subfloor shall be </w:t>
      </w:r>
      <w:r w:rsidR="008203F3">
        <w:rPr>
          <w:rFonts w:ascii="Calibri" w:hAnsi="Calibri" w:cs="Calibri"/>
        </w:rPr>
        <w:t>1/4</w:t>
      </w:r>
      <w:r w:rsidR="0061780B" w:rsidRPr="00104BDA">
        <w:rPr>
          <w:rFonts w:ascii="Calibri" w:hAnsi="Calibri" w:cs="Calibri"/>
        </w:rPr>
        <w:t>”</w:t>
      </w:r>
      <w:r w:rsidR="004A2E46">
        <w:rPr>
          <w:rFonts w:ascii="Calibri" w:hAnsi="Calibri" w:cs="Calibri"/>
        </w:rPr>
        <w:t xml:space="preserve"> </w:t>
      </w:r>
      <w:r w:rsidR="00021A56" w:rsidRPr="00104BDA">
        <w:rPr>
          <w:rFonts w:ascii="Calibri" w:hAnsi="Calibri" w:cs="Calibri"/>
        </w:rPr>
        <w:t>premium smooth-faced plywood preconditioned for optimal wood moisture content.</w:t>
      </w:r>
    </w:p>
    <w:p w14:paraId="75F37D7B" w14:textId="77777777" w:rsidR="004A5581" w:rsidRPr="00104BDA" w:rsidRDefault="0061780B" w:rsidP="00A45ED2">
      <w:pPr>
        <w:pStyle w:val="BodyText"/>
        <w:ind w:left="720" w:hanging="720"/>
        <w:rPr>
          <w:rFonts w:ascii="Calibri" w:hAnsi="Calibri" w:cs="Calibri"/>
          <w:b/>
          <w:bCs/>
        </w:rPr>
      </w:pPr>
      <w:r w:rsidRPr="00104BDA">
        <w:rPr>
          <w:rFonts w:ascii="Calibri" w:hAnsi="Calibri" w:cs="Calibri"/>
          <w:b/>
          <w:bCs/>
        </w:rPr>
        <w:t>D.</w:t>
      </w:r>
      <w:r w:rsidRPr="00104BDA">
        <w:rPr>
          <w:rFonts w:ascii="Calibri" w:hAnsi="Calibri" w:cs="Calibri"/>
          <w:b/>
          <w:bCs/>
        </w:rPr>
        <w:tab/>
        <w:t>Sleepers</w:t>
      </w:r>
    </w:p>
    <w:p w14:paraId="1921DBEF" w14:textId="77777777" w:rsidR="005C0421" w:rsidRPr="00104BDA" w:rsidRDefault="004A5581" w:rsidP="00A45ED2">
      <w:pPr>
        <w:pStyle w:val="BodyText"/>
        <w:ind w:left="720" w:hanging="720"/>
        <w:rPr>
          <w:rFonts w:ascii="Calibri" w:hAnsi="Calibri" w:cs="Calibri"/>
        </w:rPr>
      </w:pPr>
      <w:r w:rsidRPr="00104BDA">
        <w:rPr>
          <w:rFonts w:ascii="Calibri" w:hAnsi="Calibri" w:cs="Calibri"/>
        </w:rPr>
        <w:tab/>
        <w:t>1.</w:t>
      </w:r>
      <w:r w:rsidRPr="00104BDA">
        <w:rPr>
          <w:rFonts w:ascii="Calibri" w:hAnsi="Calibri" w:cs="Calibri"/>
        </w:rPr>
        <w:tab/>
      </w:r>
      <w:r w:rsidR="0061780B" w:rsidRPr="00104BDA">
        <w:rPr>
          <w:rFonts w:ascii="Calibri" w:hAnsi="Calibri" w:cs="Calibri"/>
        </w:rPr>
        <w:t>Double</w:t>
      </w:r>
      <w:r w:rsidR="008203F3">
        <w:rPr>
          <w:rFonts w:ascii="Calibri" w:hAnsi="Calibri" w:cs="Calibri"/>
        </w:rPr>
        <w:t xml:space="preserve"> laminated</w:t>
      </w:r>
      <w:r w:rsidR="0061780B" w:rsidRPr="00104BDA">
        <w:rPr>
          <w:rFonts w:ascii="Calibri" w:hAnsi="Calibri" w:cs="Calibri"/>
        </w:rPr>
        <w:t xml:space="preserve"> layer</w:t>
      </w:r>
      <w:r w:rsidR="004A2E46">
        <w:rPr>
          <w:rFonts w:ascii="Calibri" w:hAnsi="Calibri" w:cs="Calibri"/>
        </w:rPr>
        <w:t xml:space="preserve"> </w:t>
      </w:r>
      <w:r w:rsidR="0061780B" w:rsidRPr="00104BDA">
        <w:rPr>
          <w:rFonts w:ascii="Calibri" w:hAnsi="Calibri" w:cs="Calibri"/>
        </w:rPr>
        <w:t>nominal 1</w:t>
      </w:r>
      <w:r w:rsidR="00021A56" w:rsidRPr="00104BDA">
        <w:rPr>
          <w:rFonts w:ascii="Calibri" w:hAnsi="Calibri" w:cs="Calibri"/>
        </w:rPr>
        <w:t xml:space="preserve">” </w:t>
      </w:r>
      <w:r w:rsidR="0061780B" w:rsidRPr="00104BDA">
        <w:rPr>
          <w:rFonts w:ascii="Calibri" w:hAnsi="Calibri" w:cs="Calibri"/>
        </w:rPr>
        <w:t>x</w:t>
      </w:r>
      <w:r w:rsidR="00021A56" w:rsidRPr="00104BDA">
        <w:rPr>
          <w:rFonts w:ascii="Calibri" w:hAnsi="Calibri" w:cs="Calibri"/>
        </w:rPr>
        <w:t xml:space="preserve"> </w:t>
      </w:r>
      <w:r w:rsidR="0061780B" w:rsidRPr="00104BDA">
        <w:rPr>
          <w:rFonts w:ascii="Calibri" w:hAnsi="Calibri" w:cs="Calibri"/>
        </w:rPr>
        <w:t>4</w:t>
      </w:r>
      <w:r w:rsidR="00021A56" w:rsidRPr="00104BDA">
        <w:rPr>
          <w:rFonts w:ascii="Calibri" w:hAnsi="Calibri" w:cs="Calibri"/>
        </w:rPr>
        <w:t>”</w:t>
      </w:r>
      <w:r w:rsidR="0061780B" w:rsidRPr="00104BDA">
        <w:rPr>
          <w:rFonts w:ascii="Calibri" w:hAnsi="Calibri" w:cs="Calibri"/>
        </w:rPr>
        <w:t xml:space="preserve"> </w:t>
      </w:r>
      <w:r w:rsidR="00021A56" w:rsidRPr="00104BDA">
        <w:rPr>
          <w:rFonts w:ascii="Calibri" w:hAnsi="Calibri" w:cs="Calibri"/>
        </w:rPr>
        <w:t xml:space="preserve">premium appearance-grade </w:t>
      </w:r>
      <w:r w:rsidR="0037646D" w:rsidRPr="00104BDA">
        <w:rPr>
          <w:rFonts w:ascii="Calibri" w:hAnsi="Calibri" w:cs="Calibri"/>
        </w:rPr>
        <w:t xml:space="preserve">lumber </w:t>
      </w:r>
      <w:r w:rsidR="0061780B" w:rsidRPr="00104BDA">
        <w:rPr>
          <w:rFonts w:ascii="Calibri" w:hAnsi="Calibri" w:cs="Calibri"/>
        </w:rPr>
        <w:t>sleepers</w:t>
      </w:r>
      <w:r w:rsidR="00CB7B16" w:rsidRPr="00104BDA">
        <w:rPr>
          <w:rFonts w:ascii="Calibri" w:hAnsi="Calibri" w:cs="Calibri"/>
        </w:rPr>
        <w:t>.</w:t>
      </w:r>
    </w:p>
    <w:p w14:paraId="42FF2A3A" w14:textId="77777777" w:rsidR="004A5581" w:rsidRPr="00104BDA" w:rsidRDefault="0061780B" w:rsidP="005C0421">
      <w:pPr>
        <w:pStyle w:val="BodyText"/>
        <w:ind w:left="360" w:hanging="360"/>
        <w:rPr>
          <w:rFonts w:ascii="Calibri" w:hAnsi="Calibri" w:cs="Calibri"/>
        </w:rPr>
      </w:pPr>
      <w:r w:rsidRPr="00104BDA">
        <w:rPr>
          <w:rFonts w:ascii="Calibri" w:hAnsi="Calibri" w:cs="Calibri"/>
          <w:b/>
          <w:bCs/>
        </w:rPr>
        <w:t>E.</w:t>
      </w:r>
      <w:r w:rsidRPr="00104BDA">
        <w:rPr>
          <w:rFonts w:ascii="Calibri" w:hAnsi="Calibri" w:cs="Calibri"/>
          <w:b/>
          <w:bCs/>
        </w:rPr>
        <w:tab/>
        <w:t xml:space="preserve">Resilient Pads </w:t>
      </w:r>
      <w:r w:rsidRPr="00104BDA">
        <w:rPr>
          <w:rFonts w:ascii="Calibri" w:hAnsi="Calibri" w:cs="Calibri"/>
        </w:rPr>
        <w:t>(specify above or delete)</w:t>
      </w:r>
    </w:p>
    <w:p w14:paraId="5203DB12" w14:textId="77777777" w:rsidR="004A5581" w:rsidRPr="00104BDA" w:rsidRDefault="004A5581" w:rsidP="004A5581">
      <w:pPr>
        <w:pStyle w:val="BodyText"/>
        <w:ind w:left="360" w:hanging="360"/>
        <w:rPr>
          <w:rFonts w:ascii="Calibri" w:hAnsi="Calibri" w:cs="Calibri"/>
        </w:rPr>
      </w:pPr>
      <w:r w:rsidRPr="00104BDA">
        <w:rPr>
          <w:rFonts w:ascii="Calibri" w:hAnsi="Calibri" w:cs="Calibri"/>
          <w:bCs/>
        </w:rPr>
        <w:tab/>
        <w:t>1.</w:t>
      </w:r>
      <w:r w:rsidRPr="00104BDA">
        <w:rPr>
          <w:rFonts w:ascii="Calibri" w:hAnsi="Calibri" w:cs="Calibri"/>
          <w:bCs/>
        </w:rPr>
        <w:tab/>
      </w:r>
      <w:r w:rsidR="0037646D" w:rsidRPr="00104BDA">
        <w:rPr>
          <w:rFonts w:ascii="Calibri" w:hAnsi="Calibri" w:cs="Calibri"/>
        </w:rPr>
        <w:t>Regardless of option, the r</w:t>
      </w:r>
      <w:r w:rsidR="0037646D" w:rsidRPr="0037646D">
        <w:rPr>
          <w:rFonts w:ascii="Calibri" w:hAnsi="Calibri" w:cs="Calibri"/>
        </w:rPr>
        <w:t>esilient pad</w:t>
      </w:r>
      <w:r w:rsidR="0037646D">
        <w:rPr>
          <w:rFonts w:ascii="Calibri" w:hAnsi="Calibri" w:cs="Calibri"/>
        </w:rPr>
        <w:t xml:space="preserve"> system </w:t>
      </w:r>
      <w:r w:rsidR="00EB451F">
        <w:rPr>
          <w:rFonts w:ascii="Calibri" w:hAnsi="Calibri" w:cs="Calibri"/>
        </w:rPr>
        <w:t>shall</w:t>
      </w:r>
      <w:r w:rsidR="0037646D" w:rsidRPr="0037646D">
        <w:rPr>
          <w:rFonts w:ascii="Calibri" w:hAnsi="Calibri" w:cs="Calibri"/>
        </w:rPr>
        <w:t xml:space="preserve"> comply with DIN 18032 part II testing requirements.</w:t>
      </w:r>
    </w:p>
    <w:p w14:paraId="78F81FDF" w14:textId="77777777" w:rsidR="004A5581" w:rsidRDefault="004A5581" w:rsidP="004A5581">
      <w:pPr>
        <w:pStyle w:val="BodyText"/>
        <w:ind w:left="360" w:hanging="360"/>
        <w:rPr>
          <w:rFonts w:ascii="Calibri" w:hAnsi="Calibri" w:cs="Calibri"/>
        </w:rPr>
      </w:pPr>
      <w:r>
        <w:rPr>
          <w:rFonts w:ascii="Calibri" w:hAnsi="Calibri" w:cs="Calibri"/>
        </w:rPr>
        <w:tab/>
        <w:t>2.</w:t>
      </w:r>
      <w:r>
        <w:rPr>
          <w:rFonts w:ascii="Calibri" w:hAnsi="Calibri" w:cs="Calibri"/>
        </w:rPr>
        <w:tab/>
      </w:r>
      <w:r w:rsidRPr="004A5581">
        <w:rPr>
          <w:rFonts w:ascii="Calibri" w:hAnsi="Calibri" w:cs="Calibri"/>
        </w:rPr>
        <w:t>Panel stacking design and method to prevent undue prolonged pad compression.</w:t>
      </w:r>
    </w:p>
    <w:p w14:paraId="61EBA226" w14:textId="77777777" w:rsidR="004A5581" w:rsidRPr="00104BDA" w:rsidRDefault="004A5581" w:rsidP="004A5581">
      <w:pPr>
        <w:pStyle w:val="BodyText"/>
        <w:ind w:left="360" w:hanging="360"/>
        <w:rPr>
          <w:rFonts w:ascii="Calibri" w:hAnsi="Calibri" w:cs="Calibri"/>
        </w:rPr>
      </w:pPr>
      <w:r w:rsidRPr="00104BDA">
        <w:rPr>
          <w:rFonts w:ascii="Calibri" w:hAnsi="Calibri" w:cs="Calibri"/>
        </w:rPr>
        <w:tab/>
        <w:t>3.</w:t>
      </w:r>
      <w:r w:rsidRPr="00104BDA">
        <w:rPr>
          <w:rFonts w:ascii="Calibri" w:hAnsi="Calibri" w:cs="Calibri"/>
        </w:rPr>
        <w:tab/>
        <w:t>Options – (specify or delete)</w:t>
      </w:r>
    </w:p>
    <w:p w14:paraId="27B87AA0" w14:textId="77777777" w:rsidR="0061780B" w:rsidRPr="00104BDA" w:rsidRDefault="004A5581" w:rsidP="004A5581">
      <w:pPr>
        <w:pStyle w:val="BodyText"/>
        <w:tabs>
          <w:tab w:val="left" w:pos="720"/>
          <w:tab w:val="left" w:pos="1080"/>
        </w:tabs>
        <w:ind w:left="360" w:hanging="360"/>
        <w:rPr>
          <w:rFonts w:ascii="Calibri" w:hAnsi="Calibri" w:cs="Calibri"/>
        </w:rPr>
      </w:pPr>
      <w:r w:rsidRPr="00104BDA">
        <w:rPr>
          <w:rFonts w:ascii="Calibri" w:hAnsi="Calibri" w:cs="Calibri"/>
        </w:rPr>
        <w:tab/>
      </w:r>
      <w:r w:rsidRPr="00104BDA">
        <w:rPr>
          <w:rFonts w:ascii="Calibri" w:hAnsi="Calibri" w:cs="Calibri"/>
        </w:rPr>
        <w:tab/>
        <w:t>a.</w:t>
      </w:r>
      <w:r w:rsidRPr="00104BDA">
        <w:rPr>
          <w:rFonts w:ascii="Calibri" w:hAnsi="Calibri" w:cs="Calibri"/>
        </w:rPr>
        <w:tab/>
      </w:r>
      <w:r w:rsidR="0061780B" w:rsidRPr="00104BDA">
        <w:rPr>
          <w:rFonts w:ascii="Calibri" w:hAnsi="Calibri" w:cs="Calibri"/>
        </w:rPr>
        <w:t xml:space="preserve">Connor </w:t>
      </w:r>
      <w:r w:rsidR="0037646D" w:rsidRPr="00104BDA">
        <w:rPr>
          <w:rFonts w:ascii="Calibri" w:hAnsi="Calibri" w:cs="Calibri"/>
        </w:rPr>
        <w:t xml:space="preserve">Sports </w:t>
      </w:r>
      <w:r w:rsidR="0061780B" w:rsidRPr="00104BDA">
        <w:rPr>
          <w:rFonts w:ascii="Calibri" w:hAnsi="Calibri" w:cs="Calibri"/>
        </w:rPr>
        <w:t xml:space="preserve">PowerShok </w:t>
      </w:r>
      <w:r w:rsidR="0037646D" w:rsidRPr="00104BDA">
        <w:rPr>
          <w:rFonts w:ascii="Calibri" w:hAnsi="Calibri" w:cs="Calibri"/>
        </w:rPr>
        <w:t>P</w:t>
      </w:r>
      <w:r w:rsidR="0061780B" w:rsidRPr="00104BDA">
        <w:rPr>
          <w:rFonts w:ascii="Calibri" w:hAnsi="Calibri" w:cs="Calibri"/>
        </w:rPr>
        <w:t xml:space="preserve">ads, 70 durometer, abrasion resistant pads attached </w:t>
      </w:r>
      <w:r w:rsidR="00595C95" w:rsidRPr="00104BDA">
        <w:rPr>
          <w:rFonts w:ascii="Calibri" w:hAnsi="Calibri" w:cs="Calibri"/>
        </w:rPr>
        <w:t>per manufacturer</w:t>
      </w:r>
      <w:r w:rsidR="0061780B" w:rsidRPr="00104BDA">
        <w:rPr>
          <w:rFonts w:ascii="Calibri" w:hAnsi="Calibri" w:cs="Calibri"/>
        </w:rPr>
        <w:t>.</w:t>
      </w:r>
    </w:p>
    <w:p w14:paraId="6B451866" w14:textId="77777777" w:rsidR="0037646D" w:rsidRPr="00104BDA" w:rsidRDefault="0037646D" w:rsidP="004A5581">
      <w:pPr>
        <w:pStyle w:val="BodyText"/>
        <w:tabs>
          <w:tab w:val="clear" w:pos="360"/>
          <w:tab w:val="left" w:pos="720"/>
          <w:tab w:val="left" w:pos="1080"/>
        </w:tabs>
        <w:ind w:left="1080" w:hanging="1440"/>
        <w:rPr>
          <w:rFonts w:ascii="Calibri" w:hAnsi="Calibri" w:cs="Calibri"/>
        </w:rPr>
      </w:pPr>
      <w:r w:rsidRPr="00104BDA">
        <w:rPr>
          <w:rFonts w:ascii="Calibri" w:hAnsi="Calibri" w:cs="Calibri"/>
        </w:rPr>
        <w:tab/>
      </w:r>
      <w:r w:rsidR="004A5581" w:rsidRPr="00104BDA">
        <w:rPr>
          <w:rFonts w:ascii="Calibri" w:hAnsi="Calibri" w:cs="Calibri"/>
        </w:rPr>
        <w:t>b.</w:t>
      </w:r>
      <w:r w:rsidR="004A5581" w:rsidRPr="00104BDA">
        <w:rPr>
          <w:rFonts w:ascii="Calibri" w:hAnsi="Calibri" w:cs="Calibri"/>
        </w:rPr>
        <w:tab/>
      </w:r>
      <w:r w:rsidR="0061780B" w:rsidRPr="00104BDA">
        <w:rPr>
          <w:rFonts w:ascii="Calibri" w:hAnsi="Calibri" w:cs="Calibri"/>
        </w:rPr>
        <w:t xml:space="preserve">Connor </w:t>
      </w:r>
      <w:r w:rsidRPr="00104BDA">
        <w:rPr>
          <w:rFonts w:ascii="Calibri" w:hAnsi="Calibri" w:cs="Calibri"/>
        </w:rPr>
        <w:t xml:space="preserve">Sports </w:t>
      </w:r>
      <w:r w:rsidR="0061780B" w:rsidRPr="00104BDA">
        <w:rPr>
          <w:rFonts w:ascii="Calibri" w:hAnsi="Calibri" w:cs="Calibri"/>
        </w:rPr>
        <w:t>Rezill R4 SmartPad</w:t>
      </w:r>
      <w:r w:rsidRPr="00104BDA">
        <w:rPr>
          <w:rFonts w:ascii="Calibri" w:hAnsi="Calibri" w:cs="Calibri"/>
        </w:rPr>
        <w:t>s</w:t>
      </w:r>
      <w:r w:rsidR="0061780B" w:rsidRPr="00104BDA">
        <w:rPr>
          <w:rFonts w:ascii="Calibri" w:hAnsi="Calibri" w:cs="Calibri"/>
        </w:rPr>
        <w:t xml:space="preserve"> attached </w:t>
      </w:r>
      <w:r w:rsidR="0098318C" w:rsidRPr="00104BDA">
        <w:rPr>
          <w:rFonts w:ascii="Calibri" w:hAnsi="Calibri" w:cs="Calibri"/>
        </w:rPr>
        <w:t xml:space="preserve">per manufacturer </w:t>
      </w:r>
      <w:r w:rsidR="0061780B" w:rsidRPr="00104BDA">
        <w:rPr>
          <w:rFonts w:ascii="Calibri" w:hAnsi="Calibri" w:cs="Calibri"/>
        </w:rPr>
        <w:t>with heavy-duty pad encasement</w:t>
      </w:r>
      <w:r w:rsidR="004A5581" w:rsidRPr="00104BDA">
        <w:rPr>
          <w:rFonts w:ascii="Calibri" w:hAnsi="Calibri" w:cs="Calibri"/>
        </w:rPr>
        <w:t xml:space="preserve"> </w:t>
      </w:r>
      <w:r w:rsidRPr="00104BDA">
        <w:rPr>
          <w:rFonts w:ascii="Calibri" w:hAnsi="Calibri" w:cs="Calibri"/>
        </w:rPr>
        <w:t>for compression management &amp;</w:t>
      </w:r>
      <w:r w:rsidR="004A5581" w:rsidRPr="00104BDA">
        <w:rPr>
          <w:rFonts w:ascii="Calibri" w:hAnsi="Calibri" w:cs="Calibri"/>
        </w:rPr>
        <w:t xml:space="preserve"> pad protection</w:t>
      </w:r>
      <w:r w:rsidR="0061780B" w:rsidRPr="00104BDA">
        <w:rPr>
          <w:rFonts w:ascii="Calibri" w:hAnsi="Calibri" w:cs="Calibri"/>
        </w:rPr>
        <w:t>.</w:t>
      </w:r>
    </w:p>
    <w:p w14:paraId="54C5FDCF" w14:textId="77777777" w:rsidR="0061780B" w:rsidRPr="00104BDA" w:rsidRDefault="002C5107">
      <w:pPr>
        <w:pStyle w:val="BodyText"/>
        <w:ind w:left="720" w:hanging="720"/>
        <w:rPr>
          <w:rFonts w:ascii="Calibri" w:hAnsi="Calibri" w:cs="Calibri"/>
        </w:rPr>
      </w:pPr>
      <w:r w:rsidRPr="00104BDA">
        <w:rPr>
          <w:rFonts w:ascii="Calibri" w:hAnsi="Calibri" w:cs="Calibri"/>
          <w:b/>
          <w:bCs/>
        </w:rPr>
        <w:br w:type="page"/>
      </w:r>
      <w:r w:rsidR="00311C18">
        <w:rPr>
          <w:rFonts w:ascii="Calibri" w:hAnsi="Calibri" w:cs="Calibri"/>
          <w:noProof/>
        </w:rPr>
        <w:lastRenderedPageBreak/>
        <mc:AlternateContent>
          <mc:Choice Requires="wps">
            <w:drawing>
              <wp:anchor distT="0" distB="0" distL="114300" distR="114300" simplePos="0" relativeHeight="251661824" behindDoc="0" locked="0" layoutInCell="1" allowOverlap="1" wp14:anchorId="73FF4587" wp14:editId="231B31B9">
                <wp:simplePos x="0" y="0"/>
                <wp:positionH relativeFrom="column">
                  <wp:posOffset>6572250</wp:posOffset>
                </wp:positionH>
                <wp:positionV relativeFrom="paragraph">
                  <wp:posOffset>55880</wp:posOffset>
                </wp:positionV>
                <wp:extent cx="429895" cy="2543175"/>
                <wp:effectExtent l="4445" t="0" r="381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54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AF20B" w14:textId="77777777" w:rsidR="00311C18" w:rsidRPr="00104BDA" w:rsidRDefault="00311C18" w:rsidP="00311C18">
                            <w:pPr>
                              <w:pStyle w:val="Heading4"/>
                              <w:rPr>
                                <w:rFonts w:ascii="Calibri" w:hAnsi="Calibri" w:cs="Calibri"/>
                                <w:sz w:val="18"/>
                                <w:szCs w:val="18"/>
                              </w:rPr>
                            </w:pPr>
                            <w:r w:rsidRPr="00104BDA">
                              <w:rPr>
                                <w:rFonts w:ascii="Calibri" w:hAnsi="Calibri" w:cs="Calibri"/>
                                <w:sz w:val="18"/>
                                <w:szCs w:val="18"/>
                              </w:rPr>
                              <w:t>Connor® Sports QuickLock™ Fusion Specifications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F4587" id="_x0000_s1028" type="#_x0000_t202" style="position:absolute;left:0;text-align:left;margin-left:517.5pt;margin-top:4.4pt;width:33.85pt;height:20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" stroked="f">
                <v:textbox style="layout-flow:vertical">
                  <w:txbxContent>
                    <w:p w14:paraId="7EAAF20B" w14:textId="77777777" w:rsidR="00311C18" w:rsidRPr="00104BDA" w:rsidRDefault="00311C18" w:rsidP="00311C18">
                      <w:pPr>
                        <w:pStyle w:val="Heading4"/>
                        <w:rPr>
                          <w:rFonts w:ascii="Calibri" w:hAnsi="Calibri" w:cs="Calibri"/>
                          <w:sz w:val="18"/>
                          <w:szCs w:val="18"/>
                        </w:rPr>
                      </w:pPr>
                      <w:r w:rsidRPr="00104BDA">
                        <w:rPr>
                          <w:rFonts w:ascii="Calibri" w:hAnsi="Calibri" w:cs="Calibri"/>
                          <w:sz w:val="18"/>
                          <w:szCs w:val="18"/>
                        </w:rPr>
                        <w:t>Connor® Sports QuickLock™ Fusion Specifications</w:t>
                      </w:r>
                    </w:p>
                  </w:txbxContent>
                </v:textbox>
              </v:shape>
            </w:pict>
          </mc:Fallback>
        </mc:AlternateContent>
      </w:r>
      <w:r w:rsidR="0061780B" w:rsidRPr="00104BDA">
        <w:rPr>
          <w:rFonts w:ascii="Calibri" w:hAnsi="Calibri" w:cs="Calibri"/>
          <w:b/>
          <w:bCs/>
        </w:rPr>
        <w:t>F.</w:t>
      </w:r>
      <w:r w:rsidR="0061780B" w:rsidRPr="00104BDA">
        <w:rPr>
          <w:rFonts w:ascii="Calibri" w:hAnsi="Calibri" w:cs="Calibri"/>
          <w:b/>
          <w:bCs/>
        </w:rPr>
        <w:tab/>
        <w:t>Panel Connectors</w:t>
      </w:r>
    </w:p>
    <w:p w14:paraId="4AA6D8AC" w14:textId="77777777" w:rsidR="0061780B" w:rsidRPr="00104BDA" w:rsidRDefault="0061780B" w:rsidP="0061780B">
      <w:pPr>
        <w:pStyle w:val="BodyText"/>
        <w:numPr>
          <w:ilvl w:val="0"/>
          <w:numId w:val="6"/>
        </w:numPr>
        <w:tabs>
          <w:tab w:val="clear" w:pos="1368"/>
          <w:tab w:val="num" w:pos="720"/>
        </w:tabs>
        <w:ind w:left="720" w:hanging="360"/>
        <w:rPr>
          <w:rFonts w:ascii="Calibri" w:hAnsi="Calibri" w:cs="Calibri"/>
        </w:rPr>
      </w:pPr>
      <w:r w:rsidRPr="00104BDA">
        <w:rPr>
          <w:rFonts w:ascii="Calibri" w:hAnsi="Calibri" w:cs="Calibri"/>
        </w:rPr>
        <w:t>Panels shall provide continuous 1/4” steel tongues with panel attachment holes provided.</w:t>
      </w:r>
    </w:p>
    <w:p w14:paraId="7DD31C97" w14:textId="77777777" w:rsidR="0061780B" w:rsidRPr="00104BDA" w:rsidRDefault="0061780B" w:rsidP="0061780B">
      <w:pPr>
        <w:pStyle w:val="BodyText"/>
        <w:numPr>
          <w:ilvl w:val="0"/>
          <w:numId w:val="6"/>
        </w:numPr>
        <w:tabs>
          <w:tab w:val="clear" w:pos="1368"/>
          <w:tab w:val="num" w:pos="720"/>
        </w:tabs>
        <w:ind w:left="720" w:hanging="360"/>
        <w:rPr>
          <w:rFonts w:ascii="Calibri" w:hAnsi="Calibri" w:cs="Calibri"/>
        </w:rPr>
      </w:pPr>
      <w:r w:rsidRPr="00104BDA">
        <w:rPr>
          <w:rFonts w:ascii="Calibri" w:hAnsi="Calibri" w:cs="Calibri"/>
        </w:rPr>
        <w:t xml:space="preserve">Panels shall provide </w:t>
      </w:r>
      <w:r w:rsidR="00EB451F" w:rsidRPr="00104BDA">
        <w:rPr>
          <w:rFonts w:ascii="Calibri" w:hAnsi="Calibri" w:cs="Calibri"/>
        </w:rPr>
        <w:t xml:space="preserve">durable </w:t>
      </w:r>
      <w:r w:rsidRPr="00104BDA">
        <w:rPr>
          <w:rFonts w:ascii="Calibri" w:hAnsi="Calibri" w:cs="Calibri"/>
        </w:rPr>
        <w:t xml:space="preserve">high-density polyethylene tapered grooves to mate with </w:t>
      </w:r>
      <w:r w:rsidR="00EB451F" w:rsidRPr="00104BDA">
        <w:rPr>
          <w:rFonts w:ascii="Calibri" w:hAnsi="Calibri" w:cs="Calibri"/>
        </w:rPr>
        <w:t xml:space="preserve">continuous </w:t>
      </w:r>
      <w:r w:rsidRPr="00104BDA">
        <w:rPr>
          <w:rFonts w:ascii="Calibri" w:hAnsi="Calibri" w:cs="Calibri"/>
        </w:rPr>
        <w:t>steel tongues of adjacent panels.</w:t>
      </w:r>
    </w:p>
    <w:p w14:paraId="26FCD274" w14:textId="77777777" w:rsidR="002C5107" w:rsidRDefault="002C5107" w:rsidP="00301777">
      <w:pPr>
        <w:pStyle w:val="BodyText"/>
        <w:tabs>
          <w:tab w:val="left" w:pos="720"/>
        </w:tabs>
        <w:ind w:left="720" w:hanging="720"/>
        <w:rPr>
          <w:rFonts w:ascii="Calibri" w:hAnsi="Calibri" w:cs="Calibri"/>
        </w:rPr>
      </w:pPr>
      <w:r w:rsidRPr="002C5107">
        <w:rPr>
          <w:rFonts w:ascii="Calibri" w:hAnsi="Calibri" w:cs="Calibri"/>
        </w:rPr>
        <w:tab/>
        <w:t>3</w:t>
      </w:r>
      <w:r>
        <w:rPr>
          <w:rFonts w:ascii="Calibri" w:hAnsi="Calibri" w:cs="Calibri"/>
        </w:rPr>
        <w:t>.</w:t>
      </w:r>
      <w:r>
        <w:rPr>
          <w:rFonts w:ascii="Calibri" w:hAnsi="Calibri" w:cs="Calibri"/>
        </w:rPr>
        <w:tab/>
      </w:r>
      <w:r w:rsidR="00301777" w:rsidRPr="00301777">
        <w:rPr>
          <w:rFonts w:ascii="Calibri" w:hAnsi="Calibri" w:cs="Calibri"/>
        </w:rPr>
        <w:t xml:space="preserve">QuickLock </w:t>
      </w:r>
      <w:r w:rsidR="00301777">
        <w:rPr>
          <w:rFonts w:ascii="Calibri" w:hAnsi="Calibri" w:cs="Calibri"/>
        </w:rPr>
        <w:t xml:space="preserve">Classic </w:t>
      </w:r>
      <w:r w:rsidR="00E6413F">
        <w:rPr>
          <w:rFonts w:ascii="Calibri" w:hAnsi="Calibri" w:cs="Calibri"/>
        </w:rPr>
        <w:t>Q</w:t>
      </w:r>
      <w:r w:rsidR="00301777">
        <w:rPr>
          <w:rFonts w:ascii="Calibri" w:hAnsi="Calibri" w:cs="Calibri"/>
        </w:rPr>
        <w:t xml:space="preserve">uick </w:t>
      </w:r>
      <w:r w:rsidR="00E6413F">
        <w:rPr>
          <w:rFonts w:ascii="Calibri" w:hAnsi="Calibri" w:cs="Calibri"/>
        </w:rPr>
        <w:t>P</w:t>
      </w:r>
      <w:r w:rsidR="00301777" w:rsidRPr="00301777">
        <w:rPr>
          <w:rFonts w:ascii="Calibri" w:hAnsi="Calibri" w:cs="Calibri"/>
        </w:rPr>
        <w:t>ins shall be included for insertion into panel attachment holes as provided in overlapping tongue locations. Inner panel connections shall not be visible after floor system assembly</w:t>
      </w:r>
    </w:p>
    <w:p w14:paraId="4C2280E2" w14:textId="77777777" w:rsidR="00E6413F" w:rsidRDefault="002C5107" w:rsidP="002C5107">
      <w:pPr>
        <w:pStyle w:val="BodyText"/>
        <w:tabs>
          <w:tab w:val="left" w:pos="720"/>
          <w:tab w:val="left" w:pos="1080"/>
        </w:tabs>
        <w:rPr>
          <w:rFonts w:ascii="Calibri" w:hAnsi="Calibri" w:cs="Calibri"/>
        </w:rPr>
      </w:pPr>
      <w:r>
        <w:rPr>
          <w:rFonts w:ascii="Calibri" w:hAnsi="Calibri" w:cs="Calibri"/>
        </w:rPr>
        <w:tab/>
      </w:r>
      <w:r>
        <w:rPr>
          <w:rFonts w:ascii="Calibri" w:hAnsi="Calibri" w:cs="Calibri"/>
        </w:rPr>
        <w:tab/>
        <w:t>a.</w:t>
      </w:r>
      <w:r>
        <w:rPr>
          <w:rFonts w:ascii="Calibri" w:hAnsi="Calibri" w:cs="Calibri"/>
        </w:rPr>
        <w:tab/>
      </w:r>
      <w:r w:rsidR="00E6413F" w:rsidRPr="00104BDA">
        <w:rPr>
          <w:rFonts w:ascii="Calibri" w:hAnsi="Calibri" w:cs="Calibri"/>
          <w:bCs/>
        </w:rPr>
        <w:t>No movable latching or locking components are to be used when locking the floor</w:t>
      </w:r>
    </w:p>
    <w:p w14:paraId="62B748A6" w14:textId="77777777" w:rsidR="0098318C" w:rsidRPr="00E6413F" w:rsidRDefault="00E6413F" w:rsidP="002C5107">
      <w:pPr>
        <w:pStyle w:val="BodyText"/>
        <w:tabs>
          <w:tab w:val="left" w:pos="720"/>
          <w:tab w:val="left" w:pos="1080"/>
        </w:tabs>
        <w:rPr>
          <w:rFonts w:ascii="Calibri" w:hAnsi="Calibri" w:cs="Calibri"/>
        </w:rPr>
      </w:pPr>
      <w:r>
        <w:rPr>
          <w:rFonts w:ascii="Calibri" w:hAnsi="Calibri" w:cs="Calibri"/>
          <w:bCs/>
        </w:rPr>
        <w:tab/>
      </w:r>
      <w:r>
        <w:rPr>
          <w:rFonts w:ascii="Calibri" w:hAnsi="Calibri" w:cs="Calibri"/>
          <w:bCs/>
        </w:rPr>
        <w:tab/>
      </w:r>
      <w:r w:rsidRPr="00104BDA">
        <w:rPr>
          <w:rFonts w:ascii="Calibri" w:hAnsi="Calibri" w:cs="Calibri"/>
          <w:bCs/>
        </w:rPr>
        <w:t>b.</w:t>
      </w:r>
      <w:r w:rsidRPr="00104BDA">
        <w:rPr>
          <w:rFonts w:ascii="Calibri" w:hAnsi="Calibri" w:cs="Calibri"/>
          <w:bCs/>
        </w:rPr>
        <w:tab/>
      </w:r>
      <w:r w:rsidR="00EB451F" w:rsidRPr="00EB451F">
        <w:rPr>
          <w:rFonts w:ascii="Calibri" w:hAnsi="Calibri" w:cs="Calibri"/>
        </w:rPr>
        <w:t xml:space="preserve">No </w:t>
      </w:r>
      <w:r>
        <w:rPr>
          <w:rFonts w:ascii="Calibri" w:hAnsi="Calibri" w:cs="Calibri"/>
        </w:rPr>
        <w:t>fixed</w:t>
      </w:r>
      <w:r w:rsidR="002C5107">
        <w:rPr>
          <w:rFonts w:ascii="Calibri" w:hAnsi="Calibri" w:cs="Calibri"/>
        </w:rPr>
        <w:t xml:space="preserve"> </w:t>
      </w:r>
      <w:r w:rsidR="00EB451F" w:rsidRPr="00EB451F">
        <w:rPr>
          <w:rFonts w:ascii="Calibri" w:hAnsi="Calibri" w:cs="Calibri"/>
        </w:rPr>
        <w:t>pins or bolts are to be used when locking the floor</w:t>
      </w:r>
    </w:p>
    <w:p w14:paraId="2C6AED62" w14:textId="77777777" w:rsidR="00524D8B" w:rsidRPr="00104BDA" w:rsidRDefault="006F4888" w:rsidP="006F4888">
      <w:pPr>
        <w:pStyle w:val="BodyText"/>
        <w:tabs>
          <w:tab w:val="left" w:pos="720"/>
        </w:tabs>
        <w:rPr>
          <w:rFonts w:ascii="Calibri" w:hAnsi="Calibri" w:cs="Calibri"/>
          <w:b/>
          <w:bCs/>
        </w:rPr>
      </w:pPr>
      <w:r w:rsidRPr="00104BDA">
        <w:rPr>
          <w:rFonts w:ascii="Calibri" w:hAnsi="Calibri" w:cs="Calibri"/>
          <w:b/>
          <w:bCs/>
        </w:rPr>
        <w:t>G.</w:t>
      </w:r>
      <w:r w:rsidRPr="00104BDA">
        <w:rPr>
          <w:rFonts w:ascii="Calibri" w:hAnsi="Calibri" w:cs="Calibri"/>
          <w:b/>
          <w:bCs/>
        </w:rPr>
        <w:tab/>
      </w:r>
      <w:r w:rsidR="0061780B" w:rsidRPr="00104BDA">
        <w:rPr>
          <w:rFonts w:ascii="Calibri" w:hAnsi="Calibri" w:cs="Calibri"/>
          <w:b/>
          <w:bCs/>
        </w:rPr>
        <w:t>Floor Sanding and Finishing</w:t>
      </w:r>
    </w:p>
    <w:p w14:paraId="1D21A3B8" w14:textId="77777777" w:rsidR="00971881" w:rsidRPr="00971881" w:rsidRDefault="00971881" w:rsidP="00524D8B">
      <w:pPr>
        <w:pStyle w:val="BodyText"/>
        <w:tabs>
          <w:tab w:val="clear" w:pos="360"/>
          <w:tab w:val="left" w:pos="720"/>
        </w:tabs>
        <w:ind w:left="720" w:hanging="360"/>
        <w:rPr>
          <w:rFonts w:ascii="Calibri" w:hAnsi="Calibri" w:cs="Calibri"/>
          <w:bCs/>
        </w:rPr>
      </w:pPr>
      <w:r>
        <w:rPr>
          <w:rFonts w:ascii="Calibri" w:hAnsi="Calibri" w:cs="Calibri"/>
        </w:rPr>
        <w:t>1</w:t>
      </w:r>
      <w:r w:rsidR="00524D8B" w:rsidRPr="00104BDA">
        <w:rPr>
          <w:rFonts w:ascii="Calibri" w:hAnsi="Calibri" w:cs="Calibri"/>
        </w:rPr>
        <w:t>.</w:t>
      </w:r>
      <w:r w:rsidR="00524D8B" w:rsidRPr="00104BDA">
        <w:rPr>
          <w:rFonts w:ascii="Calibri" w:hAnsi="Calibri" w:cs="Calibri"/>
          <w:b/>
          <w:bCs/>
        </w:rPr>
        <w:tab/>
      </w:r>
      <w:r>
        <w:rPr>
          <w:rFonts w:ascii="Calibri" w:hAnsi="Calibri" w:cs="Calibri"/>
          <w:bCs/>
        </w:rPr>
        <w:t>All finishing activities shall be performed by a professional manufacturer-approved finisher in an environmentally controlled environment</w:t>
      </w:r>
    </w:p>
    <w:p w14:paraId="2E927887" w14:textId="77777777" w:rsidR="0061780B" w:rsidRPr="00104BDA" w:rsidRDefault="00971881" w:rsidP="00524D8B">
      <w:pPr>
        <w:pStyle w:val="BodyText"/>
        <w:tabs>
          <w:tab w:val="clear" w:pos="360"/>
          <w:tab w:val="left" w:pos="720"/>
        </w:tabs>
        <w:ind w:left="720" w:hanging="360"/>
        <w:rPr>
          <w:rFonts w:ascii="Calibri" w:hAnsi="Calibri" w:cs="Calibri"/>
        </w:rPr>
      </w:pPr>
      <w:r>
        <w:rPr>
          <w:rFonts w:ascii="Calibri" w:hAnsi="Calibri" w:cs="Calibri"/>
        </w:rPr>
        <w:t>2.</w:t>
      </w:r>
      <w:r>
        <w:rPr>
          <w:rFonts w:ascii="Calibri" w:hAnsi="Calibri" w:cs="Calibri"/>
        </w:rPr>
        <w:tab/>
      </w:r>
      <w:r w:rsidR="0061780B" w:rsidRPr="00104BDA">
        <w:rPr>
          <w:rFonts w:ascii="Calibri" w:hAnsi="Calibri" w:cs="Calibri"/>
        </w:rPr>
        <w:t xml:space="preserve">Flooring shall be sanded with </w:t>
      </w:r>
      <w:r w:rsidR="003B3D56" w:rsidRPr="00104BDA">
        <w:rPr>
          <w:rFonts w:ascii="Calibri" w:hAnsi="Calibri" w:cs="Calibri"/>
        </w:rPr>
        <w:t>coarse</w:t>
      </w:r>
      <w:r w:rsidR="0061780B" w:rsidRPr="00104BDA">
        <w:rPr>
          <w:rFonts w:ascii="Calibri" w:hAnsi="Calibri" w:cs="Calibri"/>
        </w:rPr>
        <w:t>, medium, and fine paper to a smooth</w:t>
      </w:r>
      <w:r w:rsidR="002C5107" w:rsidRPr="00104BDA">
        <w:rPr>
          <w:rFonts w:ascii="Calibri" w:hAnsi="Calibri" w:cs="Calibri"/>
        </w:rPr>
        <w:t>,</w:t>
      </w:r>
      <w:r w:rsidR="0061780B" w:rsidRPr="00104BDA">
        <w:rPr>
          <w:rFonts w:ascii="Calibri" w:hAnsi="Calibri" w:cs="Calibri"/>
        </w:rPr>
        <w:t xml:space="preserve"> even and uniform surface.</w:t>
      </w:r>
    </w:p>
    <w:p w14:paraId="44268CBD" w14:textId="77777777" w:rsidR="0061780B" w:rsidRPr="00104BDA" w:rsidRDefault="00971881" w:rsidP="00077DFD">
      <w:pPr>
        <w:pStyle w:val="BodyText"/>
        <w:tabs>
          <w:tab w:val="clear" w:pos="360"/>
          <w:tab w:val="left" w:pos="720"/>
        </w:tabs>
        <w:ind w:left="720" w:hanging="360"/>
        <w:rPr>
          <w:rFonts w:ascii="Calibri" w:hAnsi="Calibri" w:cs="Calibri"/>
        </w:rPr>
      </w:pPr>
      <w:r>
        <w:rPr>
          <w:rFonts w:ascii="Calibri" w:hAnsi="Calibri" w:cs="Calibri"/>
        </w:rPr>
        <w:t>3</w:t>
      </w:r>
      <w:r w:rsidR="00524D8B" w:rsidRPr="00104BDA">
        <w:rPr>
          <w:rFonts w:ascii="Calibri" w:hAnsi="Calibri" w:cs="Calibri"/>
        </w:rPr>
        <w:t>.</w:t>
      </w:r>
      <w:r w:rsidR="00524D8B" w:rsidRPr="00104BDA">
        <w:rPr>
          <w:rFonts w:ascii="Calibri" w:hAnsi="Calibri" w:cs="Calibri"/>
        </w:rPr>
        <w:tab/>
      </w:r>
      <w:r w:rsidR="0061780B" w:rsidRPr="00104BDA">
        <w:rPr>
          <w:rFonts w:ascii="Calibri" w:hAnsi="Calibri" w:cs="Calibri"/>
        </w:rPr>
        <w:t>Sanding dust shall be removed from floor surface by tack or vacuum.</w:t>
      </w:r>
    </w:p>
    <w:p w14:paraId="15F20342" w14:textId="77777777" w:rsidR="0061780B" w:rsidRPr="00104BDA" w:rsidRDefault="00971881" w:rsidP="00077DFD">
      <w:pPr>
        <w:pStyle w:val="BodyText"/>
        <w:tabs>
          <w:tab w:val="clear" w:pos="360"/>
          <w:tab w:val="left" w:pos="720"/>
        </w:tabs>
        <w:ind w:left="720" w:hanging="360"/>
        <w:rPr>
          <w:rFonts w:ascii="Calibri" w:hAnsi="Calibri" w:cs="Calibri"/>
        </w:rPr>
      </w:pPr>
      <w:r>
        <w:rPr>
          <w:rFonts w:ascii="Calibri" w:hAnsi="Calibri" w:cs="Calibri"/>
        </w:rPr>
        <w:t>4</w:t>
      </w:r>
      <w:r w:rsidR="00524D8B" w:rsidRPr="00104BDA">
        <w:rPr>
          <w:rFonts w:ascii="Calibri" w:hAnsi="Calibri" w:cs="Calibri"/>
        </w:rPr>
        <w:t>.</w:t>
      </w:r>
      <w:r w:rsidR="00524D8B" w:rsidRPr="00104BDA">
        <w:rPr>
          <w:rFonts w:ascii="Calibri" w:hAnsi="Calibri" w:cs="Calibri"/>
        </w:rPr>
        <w:tab/>
      </w:r>
      <w:r w:rsidR="0061780B" w:rsidRPr="00104BDA">
        <w:rPr>
          <w:rFonts w:ascii="Calibri" w:hAnsi="Calibri" w:cs="Calibri"/>
        </w:rPr>
        <w:t>Floor shall be inspected to insure surface is acceptable for finishing, free from sanding dust, perfectly clean.</w:t>
      </w:r>
    </w:p>
    <w:p w14:paraId="0073B13B" w14:textId="77777777" w:rsidR="0061780B" w:rsidRPr="00104BDA" w:rsidRDefault="00971881" w:rsidP="00077DFD">
      <w:pPr>
        <w:pStyle w:val="BodyText"/>
        <w:tabs>
          <w:tab w:val="clear" w:pos="360"/>
          <w:tab w:val="left" w:pos="720"/>
        </w:tabs>
        <w:ind w:left="720" w:hanging="360"/>
        <w:rPr>
          <w:rFonts w:ascii="Calibri" w:hAnsi="Calibri" w:cs="Calibri"/>
        </w:rPr>
      </w:pPr>
      <w:r>
        <w:rPr>
          <w:rFonts w:ascii="Calibri" w:hAnsi="Calibri" w:cs="Calibri"/>
        </w:rPr>
        <w:t>5</w:t>
      </w:r>
      <w:r w:rsidR="00524D8B" w:rsidRPr="00104BDA">
        <w:rPr>
          <w:rFonts w:ascii="Calibri" w:hAnsi="Calibri" w:cs="Calibri"/>
        </w:rPr>
        <w:t>.</w:t>
      </w:r>
      <w:r w:rsidR="00524D8B" w:rsidRPr="00104BDA">
        <w:rPr>
          <w:rFonts w:ascii="Calibri" w:hAnsi="Calibri" w:cs="Calibri"/>
        </w:rPr>
        <w:tab/>
      </w:r>
      <w:r w:rsidR="0061780B" w:rsidRPr="00104BDA">
        <w:rPr>
          <w:rFonts w:ascii="Calibri" w:hAnsi="Calibri" w:cs="Calibri"/>
        </w:rPr>
        <w:t>Two (2) coats of MFMA approved heavy-duty gymnasium seal shall be applied.</w:t>
      </w:r>
    </w:p>
    <w:p w14:paraId="7162C506" w14:textId="77777777" w:rsidR="0061780B" w:rsidRPr="00104BDA" w:rsidRDefault="00971881" w:rsidP="00077DFD">
      <w:pPr>
        <w:pStyle w:val="BodyText"/>
        <w:tabs>
          <w:tab w:val="clear" w:pos="360"/>
          <w:tab w:val="left" w:pos="720"/>
        </w:tabs>
        <w:ind w:left="720" w:hanging="360"/>
        <w:rPr>
          <w:rFonts w:ascii="Calibri" w:hAnsi="Calibri" w:cs="Calibri"/>
        </w:rPr>
      </w:pPr>
      <w:r>
        <w:rPr>
          <w:rFonts w:ascii="Calibri" w:hAnsi="Calibri" w:cs="Calibri"/>
        </w:rPr>
        <w:t>6</w:t>
      </w:r>
      <w:r w:rsidR="00524D8B" w:rsidRPr="00104BDA">
        <w:rPr>
          <w:rFonts w:ascii="Calibri" w:hAnsi="Calibri" w:cs="Calibri"/>
        </w:rPr>
        <w:t>.</w:t>
      </w:r>
      <w:r w:rsidR="00524D8B" w:rsidRPr="00104BDA">
        <w:rPr>
          <w:rFonts w:ascii="Calibri" w:hAnsi="Calibri" w:cs="Calibri"/>
        </w:rPr>
        <w:tab/>
      </w:r>
      <w:r w:rsidR="0061780B" w:rsidRPr="00104BDA">
        <w:rPr>
          <w:rFonts w:ascii="Calibri" w:hAnsi="Calibri" w:cs="Calibri"/>
        </w:rPr>
        <w:t>Two (2) coats of MFMA approved heavy-duty gymnasium finish shall be applied.</w:t>
      </w:r>
    </w:p>
    <w:p w14:paraId="752D77E8" w14:textId="77777777" w:rsidR="0061780B" w:rsidRPr="00104BDA" w:rsidRDefault="00971881" w:rsidP="00524D8B">
      <w:pPr>
        <w:pStyle w:val="BodyText"/>
        <w:ind w:left="360"/>
        <w:rPr>
          <w:rFonts w:ascii="Calibri" w:hAnsi="Calibri" w:cs="Calibri"/>
        </w:rPr>
      </w:pPr>
      <w:r>
        <w:rPr>
          <w:rFonts w:ascii="Calibri" w:hAnsi="Calibri" w:cs="Calibri"/>
        </w:rPr>
        <w:t>7</w:t>
      </w:r>
      <w:r w:rsidR="00524D8B" w:rsidRPr="00104BDA">
        <w:rPr>
          <w:rFonts w:ascii="Calibri" w:hAnsi="Calibri" w:cs="Calibri"/>
        </w:rPr>
        <w:t>.</w:t>
      </w:r>
      <w:r w:rsidR="00524D8B" w:rsidRPr="00104BDA">
        <w:rPr>
          <w:rFonts w:ascii="Calibri" w:hAnsi="Calibri" w:cs="Calibri"/>
        </w:rPr>
        <w:tab/>
      </w:r>
      <w:r w:rsidR="0061780B" w:rsidRPr="00104BDA">
        <w:rPr>
          <w:rFonts w:ascii="Calibri" w:hAnsi="Calibri" w:cs="Calibri"/>
        </w:rPr>
        <w:t>Floor shall be buffed and cleaned between coats.</w:t>
      </w:r>
    </w:p>
    <w:p w14:paraId="6C5DE6E8" w14:textId="77777777" w:rsidR="0061780B" w:rsidRPr="00104BDA" w:rsidRDefault="0061780B">
      <w:pPr>
        <w:pStyle w:val="BodyText"/>
        <w:ind w:left="360" w:hanging="360"/>
        <w:rPr>
          <w:rFonts w:ascii="Calibri" w:hAnsi="Calibri" w:cs="Calibri"/>
        </w:rPr>
      </w:pPr>
      <w:r w:rsidRPr="00104BDA">
        <w:rPr>
          <w:rFonts w:ascii="Calibri" w:hAnsi="Calibri" w:cs="Calibri"/>
          <w:b/>
          <w:bCs/>
        </w:rPr>
        <w:t>H.</w:t>
      </w:r>
      <w:r w:rsidRPr="00104BDA">
        <w:rPr>
          <w:rFonts w:ascii="Calibri" w:hAnsi="Calibri" w:cs="Calibri"/>
          <w:b/>
          <w:bCs/>
        </w:rPr>
        <w:tab/>
        <w:t xml:space="preserve">Game Lines and Marking </w:t>
      </w:r>
      <w:r w:rsidRPr="00104BDA">
        <w:rPr>
          <w:rFonts w:ascii="Calibri" w:hAnsi="Calibri" w:cs="Calibri"/>
        </w:rPr>
        <w:t>-</w:t>
      </w:r>
      <w:r w:rsidRPr="00104BDA">
        <w:rPr>
          <w:rFonts w:ascii="Calibri" w:hAnsi="Calibri" w:cs="Calibri"/>
          <w:b/>
          <w:bCs/>
        </w:rPr>
        <w:t xml:space="preserve"> </w:t>
      </w:r>
      <w:r w:rsidRPr="00104BDA">
        <w:rPr>
          <w:rFonts w:ascii="Calibri" w:hAnsi="Calibri" w:cs="Calibri"/>
        </w:rPr>
        <w:t xml:space="preserve">Game lines and markings shall be applied between seal and first coat of finish.  Paint shall be compatible </w:t>
      </w:r>
      <w:r w:rsidR="002C5107" w:rsidRPr="00104BDA">
        <w:rPr>
          <w:rFonts w:ascii="Calibri" w:hAnsi="Calibri" w:cs="Calibri"/>
        </w:rPr>
        <w:t>with the</w:t>
      </w:r>
      <w:r w:rsidRPr="00104BDA">
        <w:rPr>
          <w:rFonts w:ascii="Calibri" w:hAnsi="Calibri" w:cs="Calibri"/>
        </w:rPr>
        <w:t xml:space="preserve"> gymnasium floor finish. All lines and markings shall be provided as specified by owner. Color of game lines and markings shall match color reference as provided by owner.</w:t>
      </w:r>
    </w:p>
    <w:p w14:paraId="69703436" w14:textId="77777777" w:rsidR="0061780B" w:rsidRPr="00104BDA" w:rsidRDefault="00524D8B">
      <w:pPr>
        <w:pStyle w:val="BodyText"/>
        <w:ind w:left="360" w:hanging="360"/>
        <w:rPr>
          <w:rFonts w:ascii="Calibri" w:hAnsi="Calibri" w:cs="Calibri"/>
        </w:rPr>
      </w:pPr>
      <w:r w:rsidRPr="00104BDA">
        <w:rPr>
          <w:rFonts w:ascii="Calibri" w:hAnsi="Calibri" w:cs="Calibri"/>
          <w:b/>
          <w:bCs/>
        </w:rPr>
        <w:t>I.</w:t>
      </w:r>
      <w:r w:rsidRPr="00104BDA">
        <w:rPr>
          <w:rFonts w:ascii="Calibri" w:hAnsi="Calibri" w:cs="Calibri"/>
          <w:b/>
          <w:bCs/>
        </w:rPr>
        <w:tab/>
      </w:r>
      <w:r w:rsidR="0061780B" w:rsidRPr="00104BDA">
        <w:rPr>
          <w:rFonts w:ascii="Calibri" w:hAnsi="Calibri" w:cs="Calibri"/>
          <w:b/>
          <w:bCs/>
        </w:rPr>
        <w:t xml:space="preserve">Optional Storage Carts </w:t>
      </w:r>
      <w:r w:rsidR="0061780B" w:rsidRPr="00104BDA">
        <w:rPr>
          <w:rFonts w:ascii="Calibri" w:hAnsi="Calibri" w:cs="Calibri"/>
        </w:rPr>
        <w:t>-</w:t>
      </w:r>
      <w:r w:rsidR="0061780B" w:rsidRPr="00104BDA">
        <w:rPr>
          <w:rFonts w:ascii="Calibri" w:hAnsi="Calibri" w:cs="Calibri"/>
          <w:b/>
          <w:bCs/>
        </w:rPr>
        <w:t xml:space="preserve"> </w:t>
      </w:r>
      <w:r w:rsidR="0061780B" w:rsidRPr="00104BDA">
        <w:rPr>
          <w:rFonts w:ascii="Calibri" w:hAnsi="Calibri" w:cs="Calibri"/>
        </w:rPr>
        <w:t xml:space="preserve">(specify above or delete) </w:t>
      </w:r>
      <w:r w:rsidR="00D64A9E" w:rsidRPr="00104BDA">
        <w:rPr>
          <w:rFonts w:ascii="Calibri" w:hAnsi="Calibri" w:cs="Calibri"/>
        </w:rPr>
        <w:t>–</w:t>
      </w:r>
      <w:r w:rsidR="0061780B" w:rsidRPr="00104BDA">
        <w:rPr>
          <w:rFonts w:ascii="Calibri" w:hAnsi="Calibri" w:cs="Calibri"/>
        </w:rPr>
        <w:t xml:space="preserve"> </w:t>
      </w:r>
      <w:r w:rsidR="00D64A9E" w:rsidRPr="00104BDA">
        <w:rPr>
          <w:rFonts w:ascii="Calibri" w:hAnsi="Calibri" w:cs="Calibri"/>
        </w:rPr>
        <w:t>Provide s</w:t>
      </w:r>
      <w:r w:rsidR="0061780B" w:rsidRPr="00104BDA">
        <w:rPr>
          <w:rFonts w:ascii="Calibri" w:hAnsi="Calibri" w:cs="Calibri"/>
        </w:rPr>
        <w:t>torage carts measuring 4</w:t>
      </w:r>
      <w:r w:rsidR="00D64A9E" w:rsidRPr="00104BDA">
        <w:rPr>
          <w:rFonts w:ascii="Calibri" w:hAnsi="Calibri" w:cs="Calibri"/>
        </w:rPr>
        <w:t>8”</w:t>
      </w:r>
      <w:r w:rsidR="0061780B" w:rsidRPr="00104BDA">
        <w:rPr>
          <w:rFonts w:ascii="Calibri" w:hAnsi="Calibri" w:cs="Calibri"/>
        </w:rPr>
        <w:t xml:space="preserve"> X </w:t>
      </w:r>
      <w:r w:rsidR="002C5107" w:rsidRPr="00104BDA">
        <w:rPr>
          <w:rFonts w:ascii="Calibri" w:hAnsi="Calibri" w:cs="Calibri"/>
        </w:rPr>
        <w:t>96</w:t>
      </w:r>
      <w:r w:rsidR="00D64A9E" w:rsidRPr="00104BDA">
        <w:rPr>
          <w:rFonts w:ascii="Calibri" w:hAnsi="Calibri" w:cs="Calibri"/>
        </w:rPr>
        <w:t xml:space="preserve">” </w:t>
      </w:r>
      <w:r w:rsidR="0061780B" w:rsidRPr="00104BDA">
        <w:rPr>
          <w:rFonts w:ascii="Calibri" w:hAnsi="Calibri" w:cs="Calibri"/>
        </w:rPr>
        <w:t xml:space="preserve">manufactured of </w:t>
      </w:r>
      <w:r w:rsidR="00A6629A" w:rsidRPr="00104BDA">
        <w:rPr>
          <w:rFonts w:ascii="Calibri" w:hAnsi="Calibri" w:cs="Calibri"/>
        </w:rPr>
        <w:t>heavy-duty</w:t>
      </w:r>
      <w:r w:rsidR="0061780B" w:rsidRPr="00104BDA">
        <w:rPr>
          <w:rFonts w:ascii="Calibri" w:hAnsi="Calibri" w:cs="Calibri"/>
        </w:rPr>
        <w:t xml:space="preserve"> steel, includ</w:t>
      </w:r>
      <w:r w:rsidR="00D64A9E" w:rsidRPr="00104BDA">
        <w:rPr>
          <w:rFonts w:ascii="Calibri" w:hAnsi="Calibri" w:cs="Calibri"/>
        </w:rPr>
        <w:t>ing</w:t>
      </w:r>
      <w:r w:rsidR="0061780B" w:rsidRPr="00104BDA">
        <w:rPr>
          <w:rFonts w:ascii="Calibri" w:hAnsi="Calibri" w:cs="Calibri"/>
        </w:rPr>
        <w:t xml:space="preserve"> broad based wheels. One cart shall be provided for each row of panels. Typically 15 carts for a standard size</w:t>
      </w:r>
      <w:r w:rsidR="00061841" w:rsidRPr="00104BDA">
        <w:rPr>
          <w:rFonts w:ascii="Calibri" w:hAnsi="Calibri" w:cs="Calibri"/>
        </w:rPr>
        <w:t xml:space="preserve"> sports floor</w:t>
      </w:r>
      <w:r w:rsidR="0061780B" w:rsidRPr="00104BDA">
        <w:rPr>
          <w:rFonts w:ascii="Calibri" w:hAnsi="Calibri" w:cs="Calibri"/>
        </w:rPr>
        <w:t>.</w:t>
      </w:r>
    </w:p>
    <w:p w14:paraId="108FE50B" w14:textId="77777777" w:rsidR="0061780B" w:rsidRPr="00104BDA" w:rsidRDefault="0061780B">
      <w:pPr>
        <w:pStyle w:val="BodyText"/>
        <w:rPr>
          <w:rFonts w:ascii="Calibri" w:hAnsi="Calibri" w:cs="Calibri"/>
          <w:b/>
          <w:bCs/>
          <w:u w:val="single"/>
        </w:rPr>
      </w:pPr>
    </w:p>
    <w:p w14:paraId="7B52A046" w14:textId="77777777" w:rsidR="0061780B" w:rsidRPr="00104BDA" w:rsidRDefault="0061780B">
      <w:pPr>
        <w:pStyle w:val="BodyText"/>
        <w:rPr>
          <w:rFonts w:ascii="Calibri" w:hAnsi="Calibri" w:cs="Calibri"/>
        </w:rPr>
      </w:pPr>
      <w:r w:rsidRPr="00104BDA">
        <w:rPr>
          <w:rFonts w:ascii="Calibri" w:hAnsi="Calibri" w:cs="Calibri"/>
          <w:b/>
          <w:bCs/>
          <w:u w:val="single"/>
        </w:rPr>
        <w:t>PART 3 - EXECUTION</w:t>
      </w:r>
    </w:p>
    <w:p w14:paraId="2BDB8FFF" w14:textId="77777777" w:rsidR="0061780B" w:rsidRPr="00104BDA" w:rsidRDefault="0061780B">
      <w:pPr>
        <w:pStyle w:val="BodyText"/>
        <w:rPr>
          <w:rFonts w:ascii="Calibri" w:hAnsi="Calibri" w:cs="Calibri"/>
        </w:rPr>
      </w:pPr>
    </w:p>
    <w:p w14:paraId="212FF923" w14:textId="77777777" w:rsidR="0061780B" w:rsidRPr="00104BDA" w:rsidRDefault="0061780B">
      <w:pPr>
        <w:tabs>
          <w:tab w:val="left" w:pos="360"/>
        </w:tabs>
        <w:rPr>
          <w:rFonts w:ascii="Calibri" w:hAnsi="Calibri" w:cs="Calibri"/>
          <w:sz w:val="20"/>
          <w:szCs w:val="20"/>
        </w:rPr>
      </w:pPr>
      <w:r w:rsidRPr="00104BDA">
        <w:rPr>
          <w:rFonts w:ascii="Calibri" w:hAnsi="Calibri" w:cs="Calibri"/>
          <w:b/>
          <w:bCs/>
          <w:sz w:val="20"/>
          <w:szCs w:val="20"/>
          <w:u w:val="single"/>
        </w:rPr>
        <w:t>3.1 INSPECTION (specify above or delete)</w:t>
      </w:r>
    </w:p>
    <w:p w14:paraId="487582D7" w14:textId="77777777" w:rsidR="0061780B" w:rsidRPr="00104BDA" w:rsidRDefault="0061780B" w:rsidP="0061780B">
      <w:pPr>
        <w:numPr>
          <w:ilvl w:val="1"/>
          <w:numId w:val="6"/>
        </w:numPr>
        <w:tabs>
          <w:tab w:val="left" w:pos="360"/>
        </w:tabs>
        <w:ind w:left="360"/>
        <w:rPr>
          <w:rFonts w:ascii="Calibri" w:hAnsi="Calibri" w:cs="Calibri"/>
          <w:sz w:val="20"/>
          <w:szCs w:val="20"/>
        </w:rPr>
      </w:pPr>
      <w:r w:rsidRPr="00104BDA">
        <w:rPr>
          <w:rFonts w:ascii="Calibri" w:hAnsi="Calibri" w:cs="Calibri"/>
          <w:b/>
          <w:bCs/>
          <w:sz w:val="20"/>
          <w:szCs w:val="20"/>
        </w:rPr>
        <w:t xml:space="preserve">Concrete Substrate </w:t>
      </w:r>
      <w:r w:rsidRPr="00104BDA">
        <w:rPr>
          <w:rFonts w:ascii="Calibri" w:hAnsi="Calibri" w:cs="Calibri"/>
          <w:sz w:val="20"/>
          <w:szCs w:val="20"/>
        </w:rPr>
        <w:t>-</w:t>
      </w:r>
      <w:r w:rsidRPr="00104BDA">
        <w:rPr>
          <w:rFonts w:ascii="Calibri" w:hAnsi="Calibri" w:cs="Calibri"/>
          <w:b/>
          <w:bCs/>
          <w:sz w:val="20"/>
          <w:szCs w:val="20"/>
        </w:rPr>
        <w:t xml:space="preserve"> </w:t>
      </w:r>
      <w:r w:rsidRPr="00104BDA">
        <w:rPr>
          <w:rFonts w:ascii="Calibri" w:hAnsi="Calibri" w:cs="Calibri"/>
          <w:sz w:val="20"/>
          <w:szCs w:val="20"/>
        </w:rPr>
        <w:t xml:space="preserve">The general contractor shall provide a broom clean concrete subfloor to a flatness tolerance of 1/8” in any 10’ </w:t>
      </w:r>
      <w:r w:rsidR="00F96CD2" w:rsidRPr="00104BDA">
        <w:rPr>
          <w:rFonts w:ascii="Calibri" w:hAnsi="Calibri" w:cs="Calibri"/>
          <w:sz w:val="20"/>
          <w:szCs w:val="20"/>
        </w:rPr>
        <w:t xml:space="preserve">(3mm in any 3 meter) </w:t>
      </w:r>
      <w:r w:rsidRPr="00104BDA">
        <w:rPr>
          <w:rFonts w:ascii="Calibri" w:hAnsi="Calibri" w:cs="Calibri"/>
          <w:sz w:val="20"/>
          <w:szCs w:val="20"/>
        </w:rPr>
        <w:t>radius. The concrete shall be dry to industry standards prior to placement of QuickLock system.</w:t>
      </w:r>
    </w:p>
    <w:p w14:paraId="5F2944C0" w14:textId="77777777" w:rsidR="0061780B" w:rsidRPr="00104BDA" w:rsidRDefault="0061780B" w:rsidP="0061780B">
      <w:pPr>
        <w:numPr>
          <w:ilvl w:val="1"/>
          <w:numId w:val="6"/>
        </w:numPr>
        <w:tabs>
          <w:tab w:val="left" w:pos="360"/>
        </w:tabs>
        <w:ind w:left="360"/>
        <w:rPr>
          <w:rFonts w:ascii="Calibri" w:hAnsi="Calibri" w:cs="Calibri"/>
          <w:sz w:val="20"/>
          <w:szCs w:val="20"/>
        </w:rPr>
      </w:pPr>
      <w:r w:rsidRPr="00104BDA">
        <w:rPr>
          <w:rFonts w:ascii="Calibri" w:hAnsi="Calibri" w:cs="Calibri"/>
          <w:b/>
          <w:bCs/>
          <w:sz w:val="20"/>
          <w:szCs w:val="20"/>
        </w:rPr>
        <w:t xml:space="preserve">Flooring Substrate </w:t>
      </w:r>
      <w:r w:rsidRPr="00104BDA">
        <w:rPr>
          <w:rFonts w:ascii="Calibri" w:hAnsi="Calibri" w:cs="Calibri"/>
          <w:sz w:val="20"/>
          <w:szCs w:val="20"/>
        </w:rPr>
        <w:t xml:space="preserve">- Permanent flooring (tile, wood, synthetic flooring, etc.) shall provide a sound-supporting base for the QuickLock system, and provide a flatness tolerance of 1/8” in any 10’ </w:t>
      </w:r>
      <w:r w:rsidR="00F96CD2" w:rsidRPr="00104BDA">
        <w:rPr>
          <w:rFonts w:ascii="Calibri" w:hAnsi="Calibri" w:cs="Calibri"/>
          <w:sz w:val="20"/>
          <w:szCs w:val="20"/>
        </w:rPr>
        <w:t xml:space="preserve">(3mm in any 3 meter) </w:t>
      </w:r>
      <w:r w:rsidRPr="00104BDA">
        <w:rPr>
          <w:rFonts w:ascii="Calibri" w:hAnsi="Calibri" w:cs="Calibri"/>
          <w:sz w:val="20"/>
          <w:szCs w:val="20"/>
        </w:rPr>
        <w:t xml:space="preserve">radius. If necessary, a protective cover shall be provided by the facility owner to prevent marring of the support floor. </w:t>
      </w:r>
    </w:p>
    <w:p w14:paraId="4D3F6100" w14:textId="77777777" w:rsidR="0061780B" w:rsidRPr="00104BDA" w:rsidRDefault="0061780B" w:rsidP="0061780B">
      <w:pPr>
        <w:numPr>
          <w:ilvl w:val="1"/>
          <w:numId w:val="6"/>
        </w:numPr>
        <w:tabs>
          <w:tab w:val="left" w:pos="360"/>
        </w:tabs>
        <w:ind w:left="360"/>
        <w:rPr>
          <w:rFonts w:ascii="Calibri" w:hAnsi="Calibri" w:cs="Calibri"/>
          <w:sz w:val="20"/>
          <w:szCs w:val="20"/>
        </w:rPr>
      </w:pPr>
      <w:r w:rsidRPr="00104BDA">
        <w:rPr>
          <w:rFonts w:ascii="Calibri" w:hAnsi="Calibri" w:cs="Calibri"/>
          <w:b/>
          <w:bCs/>
          <w:sz w:val="20"/>
          <w:szCs w:val="20"/>
        </w:rPr>
        <w:t xml:space="preserve">Ice Rink Substrate </w:t>
      </w:r>
      <w:r w:rsidRPr="00104BDA">
        <w:rPr>
          <w:rFonts w:ascii="Calibri" w:hAnsi="Calibri" w:cs="Calibri"/>
          <w:sz w:val="20"/>
          <w:szCs w:val="20"/>
        </w:rPr>
        <w:t xml:space="preserve">- Ice covering panels must provide a sound surface capable of supporting the QuickLock system without indentation of the covering panels.  All ice cover panels shall be abutted tight at end and side joints, and </w:t>
      </w:r>
      <w:r w:rsidR="005C0421" w:rsidRPr="00104BDA">
        <w:rPr>
          <w:rFonts w:ascii="Calibri" w:hAnsi="Calibri" w:cs="Calibri"/>
          <w:sz w:val="20"/>
          <w:szCs w:val="20"/>
        </w:rPr>
        <w:t>p</w:t>
      </w:r>
      <w:r w:rsidRPr="00104BDA">
        <w:rPr>
          <w:rFonts w:ascii="Calibri" w:hAnsi="Calibri" w:cs="Calibri"/>
          <w:sz w:val="20"/>
          <w:szCs w:val="20"/>
        </w:rPr>
        <w:t>rovide an overall flatness of 1/8” in any 10’</w:t>
      </w:r>
      <w:r w:rsidR="00F96CD2" w:rsidRPr="00104BDA">
        <w:rPr>
          <w:rFonts w:ascii="Calibri" w:hAnsi="Calibri" w:cs="Calibri"/>
          <w:sz w:val="20"/>
          <w:szCs w:val="20"/>
        </w:rPr>
        <w:t xml:space="preserve"> (3mm in any 3 meter)</w:t>
      </w:r>
      <w:r w:rsidRPr="00104BDA">
        <w:rPr>
          <w:rFonts w:ascii="Calibri" w:hAnsi="Calibri" w:cs="Calibri"/>
          <w:sz w:val="20"/>
          <w:szCs w:val="20"/>
        </w:rPr>
        <w:t xml:space="preserve"> radius.</w:t>
      </w:r>
    </w:p>
    <w:p w14:paraId="13792262" w14:textId="77777777" w:rsidR="005C0421" w:rsidRPr="00104BDA" w:rsidRDefault="005C0421">
      <w:pPr>
        <w:rPr>
          <w:rFonts w:ascii="Calibri" w:hAnsi="Calibri" w:cs="Calibri"/>
          <w:sz w:val="20"/>
          <w:szCs w:val="20"/>
        </w:rPr>
      </w:pPr>
    </w:p>
    <w:p w14:paraId="2928B3DD" w14:textId="77777777" w:rsidR="0061780B" w:rsidRPr="00104BDA" w:rsidRDefault="0061780B">
      <w:pPr>
        <w:rPr>
          <w:rFonts w:ascii="Calibri" w:hAnsi="Calibri" w:cs="Calibri"/>
          <w:sz w:val="20"/>
          <w:szCs w:val="20"/>
        </w:rPr>
      </w:pPr>
      <w:r w:rsidRPr="00104BDA">
        <w:rPr>
          <w:rFonts w:ascii="Calibri" w:hAnsi="Calibri" w:cs="Calibri"/>
          <w:b/>
          <w:bCs/>
          <w:sz w:val="20"/>
          <w:szCs w:val="20"/>
          <w:u w:val="single"/>
        </w:rPr>
        <w:t xml:space="preserve">3.2 ASSEMBLY </w:t>
      </w:r>
    </w:p>
    <w:p w14:paraId="1988E9D9" w14:textId="77777777" w:rsidR="0061780B" w:rsidRDefault="0061780B">
      <w:pPr>
        <w:pStyle w:val="Heading2"/>
        <w:ind w:left="360" w:hanging="360"/>
        <w:rPr>
          <w:rFonts w:ascii="Calibri" w:hAnsi="Calibri" w:cs="Calibri"/>
          <w:b w:val="0"/>
          <w:bCs w:val="0"/>
        </w:rPr>
      </w:pPr>
      <w:r w:rsidRPr="00104BDA">
        <w:rPr>
          <w:rFonts w:ascii="Calibri" w:hAnsi="Calibri" w:cs="Calibri"/>
        </w:rPr>
        <w:t>Note:</w:t>
      </w:r>
      <w:r w:rsidRPr="00104BDA">
        <w:rPr>
          <w:rFonts w:ascii="Calibri" w:hAnsi="Calibri" w:cs="Calibri"/>
          <w:b w:val="0"/>
          <w:bCs w:val="0"/>
        </w:rPr>
        <w:t xml:space="preserve"> Take care to prevent damage to panel side edges when un-stacking panels. Do not slide or drop panels from stack.</w:t>
      </w:r>
    </w:p>
    <w:p w14:paraId="347FE507" w14:textId="77777777" w:rsidR="008531E7" w:rsidRPr="008531E7" w:rsidRDefault="008531E7" w:rsidP="008531E7"/>
    <w:p w14:paraId="2982040D" w14:textId="77777777" w:rsidR="0061780B" w:rsidRPr="00104BDA" w:rsidRDefault="0061780B" w:rsidP="00DD7129">
      <w:pPr>
        <w:pStyle w:val="BodyText"/>
        <w:numPr>
          <w:ilvl w:val="0"/>
          <w:numId w:val="8"/>
        </w:numPr>
        <w:tabs>
          <w:tab w:val="clear" w:pos="720"/>
          <w:tab w:val="num" w:pos="360"/>
        </w:tabs>
        <w:ind w:left="360"/>
        <w:rPr>
          <w:rFonts w:ascii="Calibri" w:hAnsi="Calibri" w:cs="Calibri"/>
        </w:rPr>
      </w:pPr>
      <w:r w:rsidRPr="00104BDA">
        <w:rPr>
          <w:rFonts w:ascii="Calibri" w:hAnsi="Calibri" w:cs="Calibri"/>
        </w:rPr>
        <w:t>Identify designated row letters and panel numbers as posted on side edges of panels.</w:t>
      </w:r>
    </w:p>
    <w:p w14:paraId="7BE23DA3" w14:textId="77777777" w:rsidR="00514D73" w:rsidRPr="00104BDA" w:rsidRDefault="0061780B" w:rsidP="00A45ED2">
      <w:pPr>
        <w:pStyle w:val="BodyText"/>
        <w:numPr>
          <w:ilvl w:val="0"/>
          <w:numId w:val="8"/>
        </w:numPr>
        <w:tabs>
          <w:tab w:val="clear" w:pos="720"/>
          <w:tab w:val="num" w:pos="360"/>
        </w:tabs>
        <w:ind w:left="360"/>
        <w:rPr>
          <w:rFonts w:ascii="Calibri" w:hAnsi="Calibri" w:cs="Calibri"/>
        </w:rPr>
      </w:pPr>
      <w:r w:rsidRPr="00104BDA">
        <w:rPr>
          <w:rFonts w:ascii="Calibri" w:hAnsi="Calibri" w:cs="Calibri"/>
        </w:rPr>
        <w:t xml:space="preserve">Align panel A1 at designated starting point with outside edge of panel aligned parallel to string or chalk line. Abut end of panel A2 to end of panel A1 and </w:t>
      </w:r>
      <w:r w:rsidR="008203F3">
        <w:rPr>
          <w:rFonts w:ascii="Calibri" w:hAnsi="Calibri" w:cs="Calibri"/>
        </w:rPr>
        <w:t>connect them using integrated fixed locking mechanism</w:t>
      </w:r>
      <w:r w:rsidRPr="00104BDA">
        <w:rPr>
          <w:rFonts w:ascii="Calibri" w:hAnsi="Calibri" w:cs="Calibri"/>
        </w:rPr>
        <w:t>. Continue procedure to complete Row A in numbered order.</w:t>
      </w:r>
    </w:p>
    <w:p w14:paraId="31638B07" w14:textId="77777777" w:rsidR="0061780B" w:rsidRPr="00104BDA" w:rsidRDefault="0061780B" w:rsidP="00F1376C">
      <w:pPr>
        <w:pStyle w:val="BodyText"/>
        <w:numPr>
          <w:ilvl w:val="0"/>
          <w:numId w:val="8"/>
        </w:numPr>
        <w:tabs>
          <w:tab w:val="clear" w:pos="720"/>
          <w:tab w:val="num" w:pos="360"/>
        </w:tabs>
        <w:ind w:left="360"/>
        <w:rPr>
          <w:rFonts w:ascii="Calibri" w:hAnsi="Calibri" w:cs="Calibri"/>
        </w:rPr>
      </w:pPr>
      <w:r w:rsidRPr="00104BDA">
        <w:rPr>
          <w:rFonts w:ascii="Calibri" w:hAnsi="Calibri" w:cs="Calibri"/>
        </w:rPr>
        <w:t xml:space="preserve">Begin Row B with starting edge of Panel B1 aligned evenly with starting edge of Panel A1. Align Panel B1 tightly to end of Panel A1 and </w:t>
      </w:r>
      <w:r w:rsidR="008203F3">
        <w:rPr>
          <w:rFonts w:ascii="Calibri" w:hAnsi="Calibri" w:cs="Calibri"/>
        </w:rPr>
        <w:t xml:space="preserve">connect them using the integrated fixed locking mechanism </w:t>
      </w:r>
      <w:r w:rsidRPr="00104BDA">
        <w:rPr>
          <w:rFonts w:ascii="Calibri" w:hAnsi="Calibri" w:cs="Calibri"/>
        </w:rPr>
        <w:t xml:space="preserve">where required to lock Panel B1 to Row A. Align Panel B2 tightly to end of Panel B1 and to side edge of Row A to </w:t>
      </w:r>
      <w:r w:rsidR="008531E7">
        <w:rPr>
          <w:rFonts w:ascii="Calibri" w:hAnsi="Calibri" w:cs="Calibri"/>
        </w:rPr>
        <w:t>align the integrated fixed locking mechanism</w:t>
      </w:r>
      <w:r w:rsidRPr="00104BDA">
        <w:rPr>
          <w:rFonts w:ascii="Calibri" w:hAnsi="Calibri" w:cs="Calibri"/>
        </w:rPr>
        <w:t>. Continue installation of Row B in numbered order.</w:t>
      </w:r>
    </w:p>
    <w:p w14:paraId="52D96C46" w14:textId="77777777" w:rsidR="0061780B" w:rsidRPr="00104BDA" w:rsidRDefault="0061780B" w:rsidP="0061780B">
      <w:pPr>
        <w:pStyle w:val="BodyText"/>
        <w:numPr>
          <w:ilvl w:val="0"/>
          <w:numId w:val="8"/>
        </w:numPr>
        <w:tabs>
          <w:tab w:val="clear" w:pos="720"/>
          <w:tab w:val="num" w:pos="360"/>
        </w:tabs>
        <w:ind w:left="360"/>
        <w:rPr>
          <w:rFonts w:ascii="Calibri" w:hAnsi="Calibri" w:cs="Calibri"/>
        </w:rPr>
      </w:pPr>
      <w:r w:rsidRPr="00104BDA">
        <w:rPr>
          <w:rFonts w:ascii="Calibri" w:hAnsi="Calibri" w:cs="Calibri"/>
        </w:rPr>
        <w:t xml:space="preserve">Continue assembly of remaining rows with same positioning and </w:t>
      </w:r>
      <w:r w:rsidR="008531E7">
        <w:rPr>
          <w:rFonts w:ascii="Calibri" w:hAnsi="Calibri" w:cs="Calibri"/>
        </w:rPr>
        <w:t>locking</w:t>
      </w:r>
      <w:r w:rsidRPr="00104BDA">
        <w:rPr>
          <w:rFonts w:ascii="Calibri" w:hAnsi="Calibri" w:cs="Calibri"/>
        </w:rPr>
        <w:t xml:space="preserve"> method. </w:t>
      </w:r>
    </w:p>
    <w:p w14:paraId="7A1BA65F" w14:textId="77777777" w:rsidR="00A45ED2" w:rsidRPr="00104BDA" w:rsidRDefault="00A45ED2" w:rsidP="00A45ED2">
      <w:pPr>
        <w:pStyle w:val="BodyText"/>
        <w:tabs>
          <w:tab w:val="clear" w:pos="360"/>
        </w:tabs>
        <w:rPr>
          <w:rFonts w:ascii="Calibri" w:hAnsi="Calibri" w:cs="Calibri"/>
        </w:rPr>
      </w:pPr>
    </w:p>
    <w:p w14:paraId="11CA8EC3" w14:textId="77777777" w:rsidR="0061780B" w:rsidRPr="00104BDA" w:rsidRDefault="0061780B">
      <w:pPr>
        <w:pStyle w:val="BodyText"/>
        <w:ind w:left="360" w:hanging="360"/>
        <w:rPr>
          <w:rFonts w:ascii="Calibri" w:hAnsi="Calibri" w:cs="Calibri"/>
        </w:rPr>
      </w:pPr>
      <w:r w:rsidRPr="00104BDA">
        <w:rPr>
          <w:rFonts w:ascii="Calibri" w:hAnsi="Calibri" w:cs="Calibri"/>
          <w:b/>
          <w:bCs/>
        </w:rPr>
        <w:t>Important</w:t>
      </w:r>
      <w:r w:rsidR="00A45ED2" w:rsidRPr="00104BDA">
        <w:rPr>
          <w:rFonts w:ascii="Calibri" w:hAnsi="Calibri" w:cs="Calibri"/>
          <w:b/>
          <w:bCs/>
        </w:rPr>
        <w:t xml:space="preserve">:  </w:t>
      </w:r>
      <w:r w:rsidR="00A45ED2" w:rsidRPr="00104BDA">
        <w:rPr>
          <w:rFonts w:ascii="Calibri" w:hAnsi="Calibri" w:cs="Calibri"/>
        </w:rPr>
        <w:t>Use blocks provided by Connor when tapping panels into position.</w:t>
      </w:r>
      <w:r w:rsidRPr="00104BDA">
        <w:rPr>
          <w:rFonts w:ascii="Calibri" w:hAnsi="Calibri" w:cs="Calibri"/>
        </w:rPr>
        <w:t xml:space="preserve"> D</w:t>
      </w:r>
      <w:r w:rsidR="00A45ED2" w:rsidRPr="00104BDA">
        <w:rPr>
          <w:rFonts w:ascii="Calibri" w:hAnsi="Calibri" w:cs="Calibri"/>
        </w:rPr>
        <w:t>o</w:t>
      </w:r>
      <w:r w:rsidRPr="00104BDA">
        <w:rPr>
          <w:rFonts w:ascii="Calibri" w:hAnsi="Calibri" w:cs="Calibri"/>
        </w:rPr>
        <w:t xml:space="preserve"> not strike hardware or flooring edges </w:t>
      </w:r>
      <w:r w:rsidR="00A45ED2" w:rsidRPr="00104BDA">
        <w:rPr>
          <w:rFonts w:ascii="Calibri" w:hAnsi="Calibri" w:cs="Calibri"/>
        </w:rPr>
        <w:t>as this will</w:t>
      </w:r>
      <w:r w:rsidRPr="00104BDA">
        <w:rPr>
          <w:rFonts w:ascii="Calibri" w:hAnsi="Calibri" w:cs="Calibri"/>
        </w:rPr>
        <w:t xml:space="preserve"> damage panel</w:t>
      </w:r>
      <w:r w:rsidR="00A45ED2" w:rsidRPr="00104BDA">
        <w:rPr>
          <w:rFonts w:ascii="Calibri" w:hAnsi="Calibri" w:cs="Calibri"/>
        </w:rPr>
        <w:t xml:space="preserve"> compon</w:t>
      </w:r>
      <w:r w:rsidR="00A95C3B" w:rsidRPr="00104BDA">
        <w:rPr>
          <w:rFonts w:ascii="Calibri" w:hAnsi="Calibri" w:cs="Calibri"/>
        </w:rPr>
        <w:t>e</w:t>
      </w:r>
      <w:r w:rsidR="00A45ED2" w:rsidRPr="00104BDA">
        <w:rPr>
          <w:rFonts w:ascii="Calibri" w:hAnsi="Calibri" w:cs="Calibri"/>
        </w:rPr>
        <w:t>nts</w:t>
      </w:r>
      <w:r w:rsidRPr="00104BDA">
        <w:rPr>
          <w:rFonts w:ascii="Calibri" w:hAnsi="Calibri" w:cs="Calibri"/>
        </w:rPr>
        <w:t>.</w:t>
      </w:r>
    </w:p>
    <w:p w14:paraId="22D3993F" w14:textId="77777777" w:rsidR="0061780B" w:rsidRPr="00104BDA" w:rsidRDefault="0061780B">
      <w:pPr>
        <w:pStyle w:val="BodyText"/>
        <w:rPr>
          <w:rFonts w:ascii="Calibri" w:hAnsi="Calibri" w:cs="Calibri"/>
        </w:rPr>
      </w:pPr>
    </w:p>
    <w:p w14:paraId="2AAAC787" w14:textId="77777777" w:rsidR="0061780B" w:rsidRDefault="00DC0975">
      <w:pPr>
        <w:pStyle w:val="BodyText"/>
        <w:rPr>
          <w:rFonts w:ascii="Calibri" w:hAnsi="Calibri" w:cs="Calibri"/>
          <w:b/>
          <w:bCs/>
          <w:u w:val="single"/>
        </w:rPr>
      </w:pPr>
      <w:r w:rsidRPr="00104BDA">
        <w:rPr>
          <w:rFonts w:ascii="Calibri" w:hAnsi="Calibri" w:cs="Calibri"/>
          <w:b/>
          <w:bCs/>
          <w:u w:val="single"/>
        </w:rPr>
        <w:br w:type="page"/>
      </w:r>
      <w:r w:rsidR="00311C18">
        <w:rPr>
          <w:rFonts w:ascii="Calibri" w:hAnsi="Calibri" w:cs="Calibri"/>
          <w:noProof/>
        </w:rPr>
        <w:lastRenderedPageBreak/>
        <mc:AlternateContent>
          <mc:Choice Requires="wps">
            <w:drawing>
              <wp:anchor distT="0" distB="0" distL="114300" distR="114300" simplePos="0" relativeHeight="251663872" behindDoc="0" locked="0" layoutInCell="1" allowOverlap="1" wp14:anchorId="73FF4587" wp14:editId="231B31B9">
                <wp:simplePos x="0" y="0"/>
                <wp:positionH relativeFrom="column">
                  <wp:posOffset>6621145</wp:posOffset>
                </wp:positionH>
                <wp:positionV relativeFrom="paragraph">
                  <wp:posOffset>7620</wp:posOffset>
                </wp:positionV>
                <wp:extent cx="429895" cy="2543175"/>
                <wp:effectExtent l="0" t="0" r="8255"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543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27576" w14:textId="77777777" w:rsidR="00311C18" w:rsidRPr="00104BDA" w:rsidRDefault="00311C18" w:rsidP="00311C18">
                            <w:pPr>
                              <w:pStyle w:val="Heading4"/>
                              <w:rPr>
                                <w:rFonts w:ascii="Calibri" w:hAnsi="Calibri" w:cs="Calibri"/>
                                <w:sz w:val="18"/>
                                <w:szCs w:val="18"/>
                              </w:rPr>
                            </w:pPr>
                            <w:r w:rsidRPr="00104BDA">
                              <w:rPr>
                                <w:rFonts w:ascii="Calibri" w:hAnsi="Calibri" w:cs="Calibri"/>
                                <w:sz w:val="18"/>
                                <w:szCs w:val="18"/>
                              </w:rPr>
                              <w:t>Connor® Sports QuickLock™ Fusion Specifications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F4587" id="_x0000_s1029" type="#_x0000_t202" style="position:absolute;margin-left:521.35pt;margin-top:.6pt;width:33.85pt;height:200.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" stroked="f">
                <v:textbox style="layout-flow:vertical">
                  <w:txbxContent>
                    <w:p w14:paraId="54627576" w14:textId="77777777" w:rsidR="00311C18" w:rsidRPr="00104BDA" w:rsidRDefault="00311C18" w:rsidP="00311C18">
                      <w:pPr>
                        <w:pStyle w:val="Heading4"/>
                        <w:rPr>
                          <w:rFonts w:ascii="Calibri" w:hAnsi="Calibri" w:cs="Calibri"/>
                          <w:sz w:val="18"/>
                          <w:szCs w:val="18"/>
                        </w:rPr>
                      </w:pPr>
                      <w:r w:rsidRPr="00104BDA">
                        <w:rPr>
                          <w:rFonts w:ascii="Calibri" w:hAnsi="Calibri" w:cs="Calibri"/>
                          <w:sz w:val="18"/>
                          <w:szCs w:val="18"/>
                        </w:rPr>
                        <w:t>Connor® Sports QuickLock™ Fusion Specifications</w:t>
                      </w:r>
                    </w:p>
                  </w:txbxContent>
                </v:textbox>
              </v:shape>
            </w:pict>
          </mc:Fallback>
        </mc:AlternateContent>
      </w:r>
      <w:r w:rsidR="0061780B" w:rsidRPr="00104BDA">
        <w:rPr>
          <w:rFonts w:ascii="Calibri" w:hAnsi="Calibri" w:cs="Calibri"/>
          <w:b/>
          <w:bCs/>
          <w:u w:val="single"/>
        </w:rPr>
        <w:t>3.3 DISASSEMBLY</w:t>
      </w:r>
    </w:p>
    <w:p w14:paraId="74B53E03" w14:textId="77777777" w:rsidR="008531E7" w:rsidRDefault="008531E7">
      <w:pPr>
        <w:pStyle w:val="BodyText"/>
        <w:rPr>
          <w:rFonts w:ascii="Calibri" w:hAnsi="Calibri" w:cs="Calibri"/>
        </w:rPr>
      </w:pPr>
      <w:r w:rsidRPr="00104BDA">
        <w:rPr>
          <w:rFonts w:ascii="Calibri" w:hAnsi="Calibri" w:cs="Calibri"/>
          <w:b/>
          <w:bCs/>
        </w:rPr>
        <w:t>Note:</w:t>
      </w:r>
      <w:r w:rsidRPr="00104BDA">
        <w:rPr>
          <w:rFonts w:ascii="Calibri" w:hAnsi="Calibri" w:cs="Calibri"/>
        </w:rPr>
        <w:t xml:space="preserve"> Do not slide panels onto stack, lift to clear lower panel when stacking.</w:t>
      </w:r>
    </w:p>
    <w:p w14:paraId="6818ED3A" w14:textId="77777777" w:rsidR="008531E7" w:rsidRPr="00104BDA" w:rsidRDefault="008531E7">
      <w:pPr>
        <w:pStyle w:val="BodyText"/>
        <w:rPr>
          <w:rFonts w:ascii="Calibri" w:hAnsi="Calibri" w:cs="Calibri"/>
        </w:rPr>
      </w:pPr>
    </w:p>
    <w:p w14:paraId="1F51B8E4" w14:textId="77777777" w:rsidR="0061780B" w:rsidRPr="00104BDA" w:rsidRDefault="0061780B" w:rsidP="0061780B">
      <w:pPr>
        <w:pStyle w:val="BodyText"/>
        <w:numPr>
          <w:ilvl w:val="0"/>
          <w:numId w:val="9"/>
        </w:numPr>
        <w:tabs>
          <w:tab w:val="clear" w:pos="720"/>
          <w:tab w:val="num" w:pos="360"/>
        </w:tabs>
        <w:ind w:left="360"/>
        <w:rPr>
          <w:rFonts w:ascii="Calibri" w:hAnsi="Calibri" w:cs="Calibri"/>
        </w:rPr>
      </w:pPr>
      <w:r w:rsidRPr="00104BDA">
        <w:rPr>
          <w:rFonts w:ascii="Calibri" w:hAnsi="Calibri" w:cs="Calibri"/>
        </w:rPr>
        <w:t xml:space="preserve">Begin disassembly in opposite order of assembly. </w:t>
      </w:r>
      <w:r w:rsidR="008531E7">
        <w:rPr>
          <w:rFonts w:ascii="Calibri" w:hAnsi="Calibri" w:cs="Calibri"/>
        </w:rPr>
        <w:t>S</w:t>
      </w:r>
      <w:r w:rsidRPr="00104BDA">
        <w:rPr>
          <w:rFonts w:ascii="Calibri" w:hAnsi="Calibri" w:cs="Calibri"/>
        </w:rPr>
        <w:t>lide each panel clear of other panel edges before lifting</w:t>
      </w:r>
      <w:r w:rsidR="008531E7">
        <w:rPr>
          <w:rFonts w:ascii="Calibri" w:hAnsi="Calibri" w:cs="Calibri"/>
        </w:rPr>
        <w:t xml:space="preserve"> to disconnect the integrated fixed locking mechanism.</w:t>
      </w:r>
    </w:p>
    <w:p w14:paraId="1D2ECF1C" w14:textId="77777777" w:rsidR="0061780B" w:rsidRPr="00104BDA" w:rsidRDefault="0061780B" w:rsidP="0061780B">
      <w:pPr>
        <w:pStyle w:val="BodyText"/>
        <w:numPr>
          <w:ilvl w:val="0"/>
          <w:numId w:val="9"/>
        </w:numPr>
        <w:tabs>
          <w:tab w:val="clear" w:pos="720"/>
          <w:tab w:val="num" w:pos="360"/>
        </w:tabs>
        <w:ind w:left="360"/>
        <w:rPr>
          <w:rFonts w:ascii="Calibri" w:hAnsi="Calibri" w:cs="Calibri"/>
        </w:rPr>
      </w:pPr>
      <w:r w:rsidRPr="00104BDA">
        <w:rPr>
          <w:rFonts w:ascii="Calibri" w:hAnsi="Calibri" w:cs="Calibri"/>
        </w:rPr>
        <w:t>Stack each row in reverse order of assembly with panels stacked face-to-face (with protective material</w:t>
      </w:r>
      <w:r w:rsidR="008531E7">
        <w:rPr>
          <w:rFonts w:ascii="Calibri" w:hAnsi="Calibri" w:cs="Calibri"/>
        </w:rPr>
        <w:t xml:space="preserve"> inserted between each face</w:t>
      </w:r>
      <w:r w:rsidRPr="00104BDA">
        <w:rPr>
          <w:rFonts w:ascii="Calibri" w:hAnsi="Calibri" w:cs="Calibri"/>
        </w:rPr>
        <w:t>), and back-to-back.</w:t>
      </w:r>
    </w:p>
    <w:p w14:paraId="27CC1534" w14:textId="77777777" w:rsidR="0061780B" w:rsidRPr="00104BDA" w:rsidRDefault="0061780B" w:rsidP="0061780B">
      <w:pPr>
        <w:pStyle w:val="BodyText"/>
        <w:numPr>
          <w:ilvl w:val="0"/>
          <w:numId w:val="9"/>
        </w:numPr>
        <w:tabs>
          <w:tab w:val="clear" w:pos="720"/>
          <w:tab w:val="num" w:pos="360"/>
        </w:tabs>
        <w:ind w:left="360"/>
        <w:rPr>
          <w:rFonts w:ascii="Calibri" w:hAnsi="Calibri" w:cs="Calibri"/>
        </w:rPr>
      </w:pPr>
      <w:r w:rsidRPr="00104BDA">
        <w:rPr>
          <w:rFonts w:ascii="Calibri" w:hAnsi="Calibri" w:cs="Calibri"/>
        </w:rPr>
        <w:t>Typically each row should be provided on its own stack or storage cart.  Rows that begin and end with half panels should be stacked with both half panels on top of</w:t>
      </w:r>
      <w:r w:rsidR="008531E7">
        <w:rPr>
          <w:rFonts w:ascii="Calibri" w:hAnsi="Calibri" w:cs="Calibri"/>
        </w:rPr>
        <w:t xml:space="preserve"> the</w:t>
      </w:r>
      <w:r w:rsidRPr="00104BDA">
        <w:rPr>
          <w:rFonts w:ascii="Calibri" w:hAnsi="Calibri" w:cs="Calibri"/>
        </w:rPr>
        <w:t xml:space="preserve"> stack.</w:t>
      </w:r>
    </w:p>
    <w:p w14:paraId="5B562FED" w14:textId="77777777" w:rsidR="0061780B" w:rsidRPr="00104BDA" w:rsidRDefault="0061780B">
      <w:pPr>
        <w:pStyle w:val="BodyText"/>
        <w:rPr>
          <w:rFonts w:ascii="Calibri" w:hAnsi="Calibri" w:cs="Calibri"/>
        </w:rPr>
      </w:pPr>
    </w:p>
    <w:p w14:paraId="14796E3E" w14:textId="77777777" w:rsidR="0061780B" w:rsidRPr="00104BDA" w:rsidRDefault="0061780B">
      <w:pPr>
        <w:pStyle w:val="BodyText"/>
        <w:rPr>
          <w:rFonts w:ascii="Calibri" w:hAnsi="Calibri" w:cs="Calibri"/>
        </w:rPr>
      </w:pPr>
      <w:r w:rsidRPr="00104BDA">
        <w:rPr>
          <w:rFonts w:ascii="Calibri" w:hAnsi="Calibri" w:cs="Calibri"/>
          <w:b/>
          <w:bCs/>
          <w:u w:val="single"/>
        </w:rPr>
        <w:t xml:space="preserve">3.4 STORAGE </w:t>
      </w:r>
    </w:p>
    <w:p w14:paraId="1186FD85" w14:textId="77777777" w:rsidR="0061780B" w:rsidRPr="00104BDA" w:rsidRDefault="0061780B" w:rsidP="0061780B">
      <w:pPr>
        <w:pStyle w:val="BodyText"/>
        <w:numPr>
          <w:ilvl w:val="2"/>
          <w:numId w:val="4"/>
        </w:numPr>
        <w:tabs>
          <w:tab w:val="clear" w:pos="2196"/>
          <w:tab w:val="num" w:pos="360"/>
        </w:tabs>
        <w:ind w:left="360"/>
        <w:rPr>
          <w:rFonts w:ascii="Calibri" w:hAnsi="Calibri" w:cs="Calibri"/>
        </w:rPr>
      </w:pPr>
      <w:r w:rsidRPr="00104BDA">
        <w:rPr>
          <w:rFonts w:ascii="Calibri" w:hAnsi="Calibri" w:cs="Calibri"/>
        </w:rPr>
        <w:t>Panels should be transported to a</w:t>
      </w:r>
      <w:r w:rsidR="00CB7B16" w:rsidRPr="00104BDA">
        <w:rPr>
          <w:rFonts w:ascii="Calibri" w:hAnsi="Calibri" w:cs="Calibri"/>
        </w:rPr>
        <w:t xml:space="preserve">nd from storage area with care. </w:t>
      </w:r>
      <w:r w:rsidRPr="00104BDA">
        <w:rPr>
          <w:rFonts w:ascii="Calibri" w:hAnsi="Calibri" w:cs="Calibri"/>
        </w:rPr>
        <w:t>The use of forklifts requires broad lifting support. Forks must provide adequate length and spread widely to fully and carefully lift and maneuver panels and/or storage carts.</w:t>
      </w:r>
    </w:p>
    <w:p w14:paraId="02B88540" w14:textId="77777777" w:rsidR="0061780B" w:rsidRPr="00104BDA" w:rsidRDefault="0061780B" w:rsidP="0061780B">
      <w:pPr>
        <w:pStyle w:val="BodyText"/>
        <w:numPr>
          <w:ilvl w:val="2"/>
          <w:numId w:val="4"/>
        </w:numPr>
        <w:tabs>
          <w:tab w:val="clear" w:pos="2196"/>
          <w:tab w:val="num" w:pos="360"/>
        </w:tabs>
        <w:ind w:left="360"/>
        <w:rPr>
          <w:rFonts w:ascii="Calibri" w:hAnsi="Calibri" w:cs="Calibri"/>
        </w:rPr>
      </w:pPr>
      <w:r w:rsidRPr="00104BDA">
        <w:rPr>
          <w:rFonts w:ascii="Calibri" w:hAnsi="Calibri" w:cs="Calibri"/>
        </w:rPr>
        <w:t xml:space="preserve">Storage area must be dry and well ventilated with temperature and humidity compatible with the arenas environment. Temperature of </w:t>
      </w:r>
      <w:r w:rsidR="00F96CD2" w:rsidRPr="00104BDA">
        <w:rPr>
          <w:rFonts w:ascii="Calibri" w:hAnsi="Calibri" w:cs="Calibri"/>
        </w:rPr>
        <w:t>55-degrees to 80-degrees (10-degrees to 27-degrees Celsius)</w:t>
      </w:r>
      <w:r w:rsidRPr="00104BDA">
        <w:rPr>
          <w:rFonts w:ascii="Calibri" w:hAnsi="Calibri" w:cs="Calibri"/>
        </w:rPr>
        <w:t xml:space="preserve"> and humidity of 35%-50% is recommended for the most favorable system performance.</w:t>
      </w:r>
    </w:p>
    <w:p w14:paraId="7BDCA8FC" w14:textId="77777777" w:rsidR="0094428C" w:rsidRPr="00104BDA" w:rsidRDefault="0094428C">
      <w:pPr>
        <w:pStyle w:val="BodyText"/>
        <w:ind w:left="360" w:hanging="360"/>
        <w:rPr>
          <w:rFonts w:ascii="Calibri" w:hAnsi="Calibri" w:cs="Calibri"/>
          <w:b/>
          <w:bCs/>
          <w:u w:val="single"/>
        </w:rPr>
      </w:pPr>
    </w:p>
    <w:p w14:paraId="5B4BC95A" w14:textId="77777777" w:rsidR="0061780B" w:rsidRPr="00104BDA" w:rsidRDefault="0061780B">
      <w:pPr>
        <w:pStyle w:val="BodyText"/>
        <w:ind w:left="360" w:hanging="360"/>
        <w:rPr>
          <w:rFonts w:ascii="Calibri" w:hAnsi="Calibri" w:cs="Calibri"/>
        </w:rPr>
      </w:pPr>
      <w:r w:rsidRPr="00104BDA">
        <w:rPr>
          <w:rFonts w:ascii="Calibri" w:hAnsi="Calibri" w:cs="Calibri"/>
          <w:b/>
          <w:bCs/>
          <w:u w:val="single"/>
        </w:rPr>
        <w:t xml:space="preserve">3.6 CARE </w:t>
      </w:r>
    </w:p>
    <w:p w14:paraId="05787191" w14:textId="77777777" w:rsidR="0061780B" w:rsidRPr="00104BDA" w:rsidRDefault="0061780B" w:rsidP="0061780B">
      <w:pPr>
        <w:pStyle w:val="BodyText"/>
        <w:numPr>
          <w:ilvl w:val="0"/>
          <w:numId w:val="10"/>
        </w:numPr>
        <w:tabs>
          <w:tab w:val="clear" w:pos="720"/>
          <w:tab w:val="num" w:pos="360"/>
        </w:tabs>
        <w:ind w:left="360"/>
        <w:rPr>
          <w:rFonts w:ascii="Calibri" w:hAnsi="Calibri" w:cs="Calibri"/>
        </w:rPr>
      </w:pPr>
      <w:r w:rsidRPr="00104BDA">
        <w:rPr>
          <w:rFonts w:ascii="Calibri" w:hAnsi="Calibri" w:cs="Calibri"/>
        </w:rPr>
        <w:t>Panels should be lifted when stacking or un-stacking; in a manner that prevents damage to the floor finish, and system components.</w:t>
      </w:r>
    </w:p>
    <w:p w14:paraId="78A9826B" w14:textId="77777777" w:rsidR="0061780B" w:rsidRPr="00104BDA" w:rsidRDefault="0061780B" w:rsidP="0061780B">
      <w:pPr>
        <w:pStyle w:val="BodyText"/>
        <w:numPr>
          <w:ilvl w:val="0"/>
          <w:numId w:val="10"/>
        </w:numPr>
        <w:tabs>
          <w:tab w:val="clear" w:pos="720"/>
          <w:tab w:val="num" w:pos="360"/>
        </w:tabs>
        <w:ind w:left="360"/>
        <w:rPr>
          <w:rFonts w:ascii="Calibri" w:hAnsi="Calibri" w:cs="Calibri"/>
        </w:rPr>
      </w:pPr>
      <w:r w:rsidRPr="00104BDA">
        <w:rPr>
          <w:rFonts w:ascii="Calibri" w:hAnsi="Calibri" w:cs="Calibri"/>
        </w:rPr>
        <w:t>Do not strike hardware or flooring edges when tapping into position. This will damage floor panels.</w:t>
      </w:r>
    </w:p>
    <w:p w14:paraId="19FD2C4C" w14:textId="77777777" w:rsidR="0061780B" w:rsidRPr="00104BDA" w:rsidRDefault="0061780B" w:rsidP="0061780B">
      <w:pPr>
        <w:pStyle w:val="BodyText"/>
        <w:numPr>
          <w:ilvl w:val="0"/>
          <w:numId w:val="10"/>
        </w:numPr>
        <w:tabs>
          <w:tab w:val="clear" w:pos="720"/>
          <w:tab w:val="num" w:pos="360"/>
        </w:tabs>
        <w:ind w:left="360"/>
        <w:rPr>
          <w:rFonts w:ascii="Calibri" w:hAnsi="Calibri" w:cs="Calibri"/>
        </w:rPr>
      </w:pPr>
      <w:r w:rsidRPr="00104BDA">
        <w:rPr>
          <w:rFonts w:ascii="Calibri" w:hAnsi="Calibri" w:cs="Calibri"/>
        </w:rPr>
        <w:t>Avoid impacts against side edges when handling panels manually or with a lift truck.</w:t>
      </w:r>
    </w:p>
    <w:p w14:paraId="209928F7" w14:textId="77777777" w:rsidR="0061780B" w:rsidRPr="00104BDA" w:rsidRDefault="0061780B" w:rsidP="0061780B">
      <w:pPr>
        <w:pStyle w:val="BodyText"/>
        <w:numPr>
          <w:ilvl w:val="0"/>
          <w:numId w:val="10"/>
        </w:numPr>
        <w:tabs>
          <w:tab w:val="clear" w:pos="720"/>
          <w:tab w:val="num" w:pos="360"/>
        </w:tabs>
        <w:ind w:left="360"/>
        <w:rPr>
          <w:rFonts w:ascii="Calibri" w:hAnsi="Calibri" w:cs="Calibri"/>
        </w:rPr>
      </w:pPr>
      <w:r w:rsidRPr="00104BDA">
        <w:rPr>
          <w:rFonts w:ascii="Calibri" w:hAnsi="Calibri" w:cs="Calibri"/>
        </w:rPr>
        <w:t>Dry mop floor after installation, before each game, during halftime and prior to storage.</w:t>
      </w:r>
    </w:p>
    <w:p w14:paraId="2EC55EE7" w14:textId="77777777" w:rsidR="0061780B" w:rsidRPr="00104BDA" w:rsidRDefault="0061780B" w:rsidP="0061780B">
      <w:pPr>
        <w:pStyle w:val="BodyText"/>
        <w:numPr>
          <w:ilvl w:val="0"/>
          <w:numId w:val="10"/>
        </w:numPr>
        <w:tabs>
          <w:tab w:val="clear" w:pos="720"/>
          <w:tab w:val="num" w:pos="360"/>
        </w:tabs>
        <w:ind w:left="360"/>
        <w:rPr>
          <w:rFonts w:ascii="Calibri" w:hAnsi="Calibri" w:cs="Calibri"/>
        </w:rPr>
      </w:pPr>
      <w:r w:rsidRPr="00104BDA">
        <w:rPr>
          <w:rFonts w:ascii="Calibri" w:hAnsi="Calibri" w:cs="Calibri"/>
        </w:rPr>
        <w:t>The use of tape and/or decals may damage the floor finish.</w:t>
      </w:r>
    </w:p>
    <w:p w14:paraId="64D68F38" w14:textId="77777777" w:rsidR="0061780B" w:rsidRDefault="0061780B">
      <w:pPr>
        <w:pStyle w:val="BodyText"/>
        <w:ind w:left="360" w:hanging="360"/>
        <w:rPr>
          <w:rFonts w:ascii="Calibri" w:hAnsi="Calibri" w:cs="Calibri"/>
        </w:rPr>
      </w:pPr>
    </w:p>
    <w:p w14:paraId="72795914" w14:textId="77777777" w:rsidR="00C528E9" w:rsidRPr="00553287" w:rsidRDefault="00C528E9" w:rsidP="00C528E9">
      <w:pPr>
        <w:numPr>
          <w:ilvl w:val="1"/>
          <w:numId w:val="0"/>
        </w:numPr>
        <w:rPr>
          <w:rFonts w:asciiTheme="minorHAnsi" w:eastAsiaTheme="minorHAnsi" w:hAnsiTheme="minorHAnsi" w:cstheme="minorBidi"/>
          <w:b/>
          <w:sz w:val="22"/>
          <w:szCs w:val="22"/>
          <w:u w:val="single"/>
        </w:rPr>
      </w:pPr>
      <w:r w:rsidRPr="00553287">
        <w:rPr>
          <w:rFonts w:asciiTheme="minorHAnsi" w:eastAsiaTheme="minorHAnsi" w:hAnsiTheme="minorHAnsi" w:cstheme="minorBidi"/>
          <w:b/>
          <w:sz w:val="22"/>
          <w:szCs w:val="22"/>
          <w:u w:val="single"/>
        </w:rPr>
        <w:t xml:space="preserve">3.7 </w:t>
      </w:r>
      <w:r w:rsidR="00000000" w:rsidRPr="00553287">
        <w:rPr>
          <w:rFonts w:asciiTheme="minorHAnsi" w:eastAsiaTheme="minorHAnsi" w:hAnsiTheme="minorHAnsi" w:cstheme="minorBidi"/>
          <w:b/>
          <w:sz w:val="22"/>
          <w:szCs w:val="22"/>
          <w:u w:val="single"/>
        </w:rPr>
        <w:t>Protection</w:t>
      </w:r>
    </w:p>
    <w:p w14:paraId="7DD86A77" w14:textId="5319CF01" w:rsidR="00C528E9" w:rsidRPr="00C528E9" w:rsidRDefault="00C528E9" w:rsidP="00C528E9">
      <w:pPr>
        <w:pStyle w:val="ListParagraph"/>
        <w:numPr>
          <w:ilvl w:val="0"/>
          <w:numId w:val="13"/>
        </w:numPr>
        <w:rPr>
          <w:rFonts w:ascii="Calibri" w:eastAsiaTheme="minorHAnsi" w:hAnsi="Calibri" w:cs="Calibri"/>
          <w:sz w:val="20"/>
          <w:szCs w:val="20"/>
        </w:rPr>
      </w:pPr>
      <w:r w:rsidRPr="00553287">
        <w:rPr>
          <w:rFonts w:ascii="Calibri" w:eastAsiaTheme="minorHAnsi" w:hAnsi="Calibri" w:cs="Calibri"/>
          <w:sz w:val="20"/>
          <w:szCs w:val="20"/>
        </w:rPr>
        <w:t>Install Connor Sports Berber Vinylback entrance mat at all outdoor entrances and direct access points to the sports flooring.  For custom mats with logos please contact info@connorsports.com.</w:t>
      </w:r>
    </w:p>
    <w:p w14:paraId="67FD1E21" w14:textId="77777777" w:rsidR="00C528E9" w:rsidRDefault="00C528E9">
      <w:pPr>
        <w:pStyle w:val="BodyText"/>
        <w:ind w:left="360" w:hanging="360"/>
        <w:rPr>
          <w:rFonts w:ascii="Calibri" w:hAnsi="Calibri" w:cs="Calibri"/>
          <w:b/>
          <w:bCs/>
        </w:rPr>
      </w:pPr>
    </w:p>
    <w:p w14:paraId="1641463E" w14:textId="51BD589B" w:rsidR="0061780B" w:rsidRPr="00104BDA" w:rsidRDefault="0061780B">
      <w:pPr>
        <w:pStyle w:val="BodyText"/>
        <w:ind w:left="360" w:hanging="360"/>
        <w:rPr>
          <w:rFonts w:ascii="Calibri" w:hAnsi="Calibri" w:cs="Calibri"/>
          <w:b/>
          <w:bCs/>
        </w:rPr>
      </w:pPr>
      <w:r w:rsidRPr="00104BDA">
        <w:rPr>
          <w:rFonts w:ascii="Calibri" w:hAnsi="Calibri" w:cs="Calibri"/>
          <w:b/>
          <w:bCs/>
        </w:rPr>
        <w:t>END OF SECTION 09642</w:t>
      </w:r>
    </w:p>
    <w:p w14:paraId="61306567" w14:textId="77777777" w:rsidR="005930BF" w:rsidRPr="00104BDA" w:rsidRDefault="005930BF">
      <w:pPr>
        <w:pStyle w:val="BodyText"/>
        <w:ind w:left="360" w:hanging="360"/>
        <w:rPr>
          <w:rFonts w:ascii="Calibri" w:hAnsi="Calibri" w:cs="Calibri"/>
        </w:rPr>
      </w:pPr>
    </w:p>
    <w:p w14:paraId="18AF190E" w14:textId="77777777" w:rsidR="000A1D51" w:rsidRPr="00104BDA" w:rsidRDefault="00E6413F">
      <w:pPr>
        <w:pStyle w:val="BodyText"/>
        <w:ind w:left="360" w:hanging="360"/>
        <w:rPr>
          <w:rFonts w:ascii="Calibri" w:hAnsi="Calibri" w:cs="Calibri"/>
        </w:rPr>
      </w:pPr>
      <w:r>
        <w:rPr>
          <w:rFonts w:ascii="Calibri" w:hAnsi="Calibri" w:cs="Calibri"/>
        </w:rPr>
        <w:t>December</w:t>
      </w:r>
      <w:r w:rsidR="00EE160E" w:rsidRPr="00104BDA">
        <w:rPr>
          <w:rFonts w:ascii="Calibri" w:hAnsi="Calibri" w:cs="Calibri"/>
        </w:rPr>
        <w:t xml:space="preserve"> 20</w:t>
      </w:r>
      <w:r w:rsidR="00F96CD2" w:rsidRPr="00104BDA">
        <w:rPr>
          <w:rFonts w:ascii="Calibri" w:hAnsi="Calibri" w:cs="Calibri"/>
        </w:rPr>
        <w:t>1</w:t>
      </w:r>
      <w:r w:rsidR="00773267" w:rsidRPr="00104BDA">
        <w:rPr>
          <w:rFonts w:ascii="Calibri" w:hAnsi="Calibri" w:cs="Calibri"/>
        </w:rPr>
        <w:t>9</w:t>
      </w:r>
      <w:r w:rsidR="00EE160E" w:rsidRPr="00104BDA">
        <w:rPr>
          <w:rFonts w:ascii="Calibri" w:hAnsi="Calibri" w:cs="Calibri"/>
        </w:rPr>
        <w:t xml:space="preserve"> </w:t>
      </w:r>
    </w:p>
    <w:p w14:paraId="1060F280" w14:textId="77777777" w:rsidR="0061780B" w:rsidRPr="00104BDA" w:rsidRDefault="0061780B">
      <w:pPr>
        <w:pStyle w:val="BodyText"/>
        <w:ind w:left="360" w:hanging="360"/>
        <w:rPr>
          <w:rFonts w:ascii="Calibri" w:hAnsi="Calibri" w:cs="Calibri"/>
        </w:rPr>
      </w:pPr>
      <w:r w:rsidRPr="00104BDA">
        <w:rPr>
          <w:rFonts w:ascii="Calibri" w:hAnsi="Calibri" w:cs="Calibri"/>
        </w:rPr>
        <w:t xml:space="preserve">QuickLock </w:t>
      </w:r>
      <w:r w:rsidR="00E6413F">
        <w:rPr>
          <w:rFonts w:ascii="Calibri" w:hAnsi="Calibri" w:cs="Calibri"/>
        </w:rPr>
        <w:t>Classic</w:t>
      </w:r>
    </w:p>
    <w:p w14:paraId="7243C5C1" w14:textId="77777777" w:rsidR="0065712A" w:rsidRPr="00104BDA" w:rsidRDefault="0060398E" w:rsidP="000E08AF">
      <w:pPr>
        <w:pStyle w:val="BodyText"/>
        <w:ind w:left="360" w:hanging="360"/>
        <w:rPr>
          <w:rFonts w:ascii="Calibri" w:hAnsi="Calibri" w:cs="Calibri"/>
        </w:rPr>
      </w:pPr>
      <w:r w:rsidRPr="00104BDA">
        <w:rPr>
          <w:rFonts w:ascii="Calibri" w:hAnsi="Calibri" w:cs="Calibri"/>
        </w:rPr>
        <w:t xml:space="preserve">Master Rev </w:t>
      </w:r>
      <w:r w:rsidR="00773267" w:rsidRPr="00104BDA">
        <w:rPr>
          <w:rFonts w:ascii="Calibri" w:hAnsi="Calibri" w:cs="Calibri"/>
        </w:rPr>
        <w:t>A</w:t>
      </w:r>
    </w:p>
    <w:sectPr w:rsidR="0065712A" w:rsidRPr="00104BDA" w:rsidSect="008B0DB7">
      <w:headerReference w:type="default" r:id="rId7"/>
      <w:pgSz w:w="12240" w:h="15840"/>
      <w:pgMar w:top="1714" w:right="1350" w:bottom="907"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D092" w14:textId="77777777" w:rsidR="00707FC3" w:rsidRDefault="00707FC3">
      <w:r>
        <w:separator/>
      </w:r>
    </w:p>
  </w:endnote>
  <w:endnote w:type="continuationSeparator" w:id="0">
    <w:p w14:paraId="4FD4FD84" w14:textId="77777777" w:rsidR="00707FC3" w:rsidRDefault="00707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3552" w14:textId="77777777" w:rsidR="00707FC3" w:rsidRDefault="00707FC3">
      <w:r>
        <w:separator/>
      </w:r>
    </w:p>
  </w:footnote>
  <w:footnote w:type="continuationSeparator" w:id="0">
    <w:p w14:paraId="04496110" w14:textId="77777777" w:rsidR="00707FC3" w:rsidRDefault="00707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04B5" w14:textId="77777777" w:rsidR="00BF77E4" w:rsidRPr="00104BDA" w:rsidRDefault="00AE3F4F" w:rsidP="00BF77E4">
    <w:pPr>
      <w:pStyle w:val="Header"/>
      <w:tabs>
        <w:tab w:val="left" w:pos="9000"/>
      </w:tabs>
      <w:rPr>
        <w:rFonts w:ascii="Calibri" w:hAnsi="Calibri" w:cs="Calibri"/>
        <w:b/>
        <w:bCs/>
        <w:sz w:val="20"/>
      </w:rPr>
    </w:pPr>
    <w:r>
      <w:rPr>
        <w:rFonts w:ascii="Calibri" w:hAnsi="Calibri" w:cs="Calibri"/>
        <w:noProof/>
      </w:rPr>
      <w:drawing>
        <wp:anchor distT="0" distB="0" distL="114300" distR="114300" simplePos="0" relativeHeight="251659264" behindDoc="0" locked="0" layoutInCell="1" allowOverlap="1" wp14:anchorId="55C91CC1" wp14:editId="1F60ECC9">
          <wp:simplePos x="0" y="0"/>
          <wp:positionH relativeFrom="column">
            <wp:posOffset>5514975</wp:posOffset>
          </wp:positionH>
          <wp:positionV relativeFrom="paragraph">
            <wp:posOffset>-66675</wp:posOffset>
          </wp:positionV>
          <wp:extent cx="993483" cy="3657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nor Sports Champions_SMALL.jpg"/>
                  <pic:cNvPicPr/>
                </pic:nvPicPr>
                <pic:blipFill rotWithShape="1">
                  <a:blip r:embed="rId1">
                    <a:extLst>
                      <a:ext uri="{28A0092B-C50C-407E-A947-70E740481C1C}">
                        <a14:useLocalDpi xmlns:a14="http://schemas.microsoft.com/office/drawing/2010/main" val="0"/>
                      </a:ext>
                    </a:extLst>
                  </a:blip>
                  <a:srcRect b="38333"/>
                  <a:stretch/>
                </pic:blipFill>
                <pic:spPr bwMode="auto">
                  <a:xfrm>
                    <a:off x="0" y="0"/>
                    <a:ext cx="993483" cy="365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428C" w:rsidRPr="00104BDA">
      <w:rPr>
        <w:rFonts w:ascii="Calibri" w:hAnsi="Calibri" w:cs="Calibri"/>
        <w:b/>
        <w:bCs/>
        <w:sz w:val="20"/>
      </w:rPr>
      <w:t>CONNOR</w:t>
    </w:r>
    <w:r w:rsidR="00BF77E4" w:rsidRPr="00104BDA">
      <w:rPr>
        <w:rFonts w:ascii="Calibri" w:hAnsi="Calibri" w:cs="Calibri"/>
        <w:b/>
        <w:bCs/>
        <w:sz w:val="20"/>
      </w:rPr>
      <w:t>®</w:t>
    </w:r>
    <w:r w:rsidR="0094428C" w:rsidRPr="00104BDA">
      <w:rPr>
        <w:rFonts w:ascii="Calibri" w:hAnsi="Calibri" w:cs="Calibri"/>
        <w:b/>
        <w:bCs/>
        <w:sz w:val="20"/>
      </w:rPr>
      <w:t xml:space="preserve"> </w:t>
    </w:r>
    <w:r w:rsidR="00BF77E4" w:rsidRPr="00104BDA">
      <w:rPr>
        <w:rFonts w:ascii="Calibri" w:hAnsi="Calibri" w:cs="Calibri"/>
        <w:b/>
        <w:bCs/>
        <w:sz w:val="20"/>
      </w:rPr>
      <w:t>SPORTS</w:t>
    </w:r>
    <w:r w:rsidRPr="00AE3F4F">
      <w:rPr>
        <w:rFonts w:ascii="Calibri" w:hAnsi="Calibri" w:cs="Calibri"/>
        <w:noProof/>
      </w:rPr>
      <w:t xml:space="preserve"> </w:t>
    </w:r>
  </w:p>
  <w:p w14:paraId="0C634DC0" w14:textId="77777777" w:rsidR="00BF77E4" w:rsidRPr="00BF77E4" w:rsidRDefault="00BF77E4" w:rsidP="00BF77E4">
    <w:pPr>
      <w:pStyle w:val="Header"/>
      <w:rPr>
        <w:rFonts w:ascii="Calibri" w:hAnsi="Calibri" w:cs="Calibri"/>
        <w:b/>
        <w:sz w:val="20"/>
      </w:rPr>
    </w:pPr>
    <w:r w:rsidRPr="00104BDA">
      <w:rPr>
        <w:rFonts w:ascii="Calibri" w:hAnsi="Calibri" w:cs="Calibri"/>
        <w:b/>
        <w:bCs/>
        <w:sz w:val="20"/>
      </w:rPr>
      <w:t xml:space="preserve">QuickLock™ </w:t>
    </w:r>
    <w:r w:rsidR="00301777">
      <w:rPr>
        <w:rFonts w:ascii="Calibri" w:hAnsi="Calibri" w:cs="Calibri"/>
        <w:b/>
        <w:bCs/>
        <w:sz w:val="20"/>
      </w:rPr>
      <w:t>Classic</w:t>
    </w:r>
    <w:r w:rsidRPr="00104BDA">
      <w:rPr>
        <w:rFonts w:ascii="Calibri" w:hAnsi="Calibri" w:cs="Calibri"/>
        <w:b/>
        <w:sz w:val="20"/>
      </w:rPr>
      <w:t xml:space="preserve"> </w:t>
    </w:r>
    <w:r w:rsidRPr="00BF77E4">
      <w:rPr>
        <w:rFonts w:ascii="Calibri" w:hAnsi="Calibri" w:cs="Calibri"/>
        <w:b/>
        <w:sz w:val="20"/>
      </w:rPr>
      <w:t>Portable Floor System Specification</w:t>
    </w:r>
    <w:r>
      <w:rPr>
        <w:rFonts w:ascii="Calibri" w:hAnsi="Calibri" w:cs="Calibri"/>
        <w:b/>
        <w:sz w:val="20"/>
      </w:rPr>
      <w:t>s</w:t>
    </w:r>
  </w:p>
  <w:p w14:paraId="58AA88DA" w14:textId="77777777" w:rsidR="0094428C" w:rsidRPr="00104BDA" w:rsidRDefault="00BF77E4" w:rsidP="00BF77E4">
    <w:pPr>
      <w:pStyle w:val="Header"/>
      <w:tabs>
        <w:tab w:val="left" w:pos="9000"/>
      </w:tabs>
      <w:rPr>
        <w:rFonts w:ascii="Calibri" w:hAnsi="Calibri" w:cs="Calibri"/>
        <w:sz w:val="20"/>
      </w:rPr>
    </w:pPr>
    <w:r w:rsidRPr="00104BDA">
      <w:rPr>
        <w:rFonts w:ascii="Calibri" w:hAnsi="Calibri" w:cs="Calibri"/>
        <w:b/>
        <w:bCs/>
        <w:sz w:val="20"/>
      </w:rPr>
      <w:tab/>
    </w:r>
    <w:r w:rsidR="0094428C" w:rsidRPr="00104BDA">
      <w:rPr>
        <w:rFonts w:ascii="Calibri" w:hAnsi="Calibri" w:cs="Calibri"/>
        <w:b/>
        <w:bCs/>
        <w:sz w:val="20"/>
      </w:rPr>
      <w:tab/>
    </w:r>
    <w:r w:rsidRPr="00104BDA">
      <w:rPr>
        <w:rFonts w:ascii="Calibri" w:hAnsi="Calibri" w:cs="Calibri"/>
        <w:b/>
        <w:bCs/>
        <w:sz w:val="20"/>
      </w:rPr>
      <w:tab/>
    </w:r>
    <w:r w:rsidR="0094428C" w:rsidRPr="00104BDA">
      <w:rPr>
        <w:rFonts w:ascii="Calibri" w:hAnsi="Calibri" w:cs="Calibri"/>
        <w:sz w:val="20"/>
      </w:rPr>
      <w:t xml:space="preserve">Page </w:t>
    </w:r>
    <w:r w:rsidR="0094428C" w:rsidRPr="00104BDA">
      <w:rPr>
        <w:rStyle w:val="PageNumber"/>
        <w:rFonts w:ascii="Calibri" w:hAnsi="Calibri" w:cs="Calibri"/>
        <w:sz w:val="20"/>
      </w:rPr>
      <w:fldChar w:fldCharType="begin"/>
    </w:r>
    <w:r w:rsidR="0094428C" w:rsidRPr="00104BDA">
      <w:rPr>
        <w:rStyle w:val="PageNumber"/>
        <w:rFonts w:ascii="Calibri" w:hAnsi="Calibri" w:cs="Calibri"/>
        <w:sz w:val="20"/>
      </w:rPr>
      <w:instrText xml:space="preserve"> PAGE </w:instrText>
    </w:r>
    <w:r w:rsidR="0094428C" w:rsidRPr="00104BDA">
      <w:rPr>
        <w:rStyle w:val="PageNumber"/>
        <w:rFonts w:ascii="Calibri" w:hAnsi="Calibri" w:cs="Calibri"/>
        <w:sz w:val="20"/>
      </w:rPr>
      <w:fldChar w:fldCharType="separate"/>
    </w:r>
    <w:r w:rsidR="006A5DA3" w:rsidRPr="00104BDA">
      <w:rPr>
        <w:rStyle w:val="PageNumber"/>
        <w:rFonts w:ascii="Calibri" w:hAnsi="Calibri" w:cs="Calibri"/>
        <w:noProof/>
        <w:sz w:val="20"/>
      </w:rPr>
      <w:t>1</w:t>
    </w:r>
    <w:r w:rsidR="0094428C" w:rsidRPr="00104BDA">
      <w:rPr>
        <w:rStyle w:val="PageNumber"/>
        <w:rFonts w:ascii="Calibri" w:hAnsi="Calibri" w:cs="Calibri"/>
        <w:sz w:val="20"/>
      </w:rPr>
      <w:fldChar w:fldCharType="end"/>
    </w:r>
    <w:r w:rsidR="0094428C" w:rsidRPr="00104BDA">
      <w:rPr>
        <w:rStyle w:val="PageNumber"/>
        <w:rFonts w:ascii="Calibri" w:hAnsi="Calibri" w:cs="Calibri"/>
        <w:sz w:val="20"/>
      </w:rPr>
      <w:t xml:space="preserve"> </w:t>
    </w:r>
    <w:r w:rsidR="006A5DA3" w:rsidRPr="00104BDA">
      <w:rPr>
        <w:rStyle w:val="PageNumber"/>
        <w:rFonts w:ascii="Calibri" w:hAnsi="Calibri" w:cs="Calibri"/>
        <w:sz w:val="20"/>
      </w:rPr>
      <w:t xml:space="preserve">of </w:t>
    </w:r>
    <w:r w:rsidR="0094428C" w:rsidRPr="00104BDA">
      <w:rPr>
        <w:rStyle w:val="PageNumber"/>
        <w:rFonts w:ascii="Calibri" w:hAnsi="Calibri" w:cs="Calibri"/>
        <w:sz w:val="20"/>
      </w:rPr>
      <w:fldChar w:fldCharType="begin"/>
    </w:r>
    <w:r w:rsidR="0094428C" w:rsidRPr="00104BDA">
      <w:rPr>
        <w:rStyle w:val="PageNumber"/>
        <w:rFonts w:ascii="Calibri" w:hAnsi="Calibri" w:cs="Calibri"/>
        <w:sz w:val="20"/>
      </w:rPr>
      <w:instrText xml:space="preserve"> NUMPAGES </w:instrText>
    </w:r>
    <w:r w:rsidR="0094428C" w:rsidRPr="00104BDA">
      <w:rPr>
        <w:rStyle w:val="PageNumber"/>
        <w:rFonts w:ascii="Calibri" w:hAnsi="Calibri" w:cs="Calibri"/>
        <w:sz w:val="20"/>
      </w:rPr>
      <w:fldChar w:fldCharType="separate"/>
    </w:r>
    <w:r w:rsidR="006A5DA3" w:rsidRPr="00104BDA">
      <w:rPr>
        <w:rStyle w:val="PageNumber"/>
        <w:rFonts w:ascii="Calibri" w:hAnsi="Calibri" w:cs="Calibri"/>
        <w:noProof/>
        <w:sz w:val="20"/>
      </w:rPr>
      <w:t>4</w:t>
    </w:r>
    <w:r w:rsidR="0094428C" w:rsidRPr="00104BDA">
      <w:rPr>
        <w:rStyle w:val="PageNumber"/>
        <w:rFonts w:ascii="Calibri" w:hAnsi="Calibri" w:cs="Calibri"/>
        <w:sz w:val="20"/>
      </w:rPr>
      <w:fldChar w:fldCharType="end"/>
    </w:r>
  </w:p>
  <w:p w14:paraId="215105B0" w14:textId="77777777" w:rsidR="00BF77E4" w:rsidRDefault="00BF77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E7F"/>
    <w:multiLevelType w:val="hybridMultilevel"/>
    <w:tmpl w:val="B92E9EF8"/>
    <w:lvl w:ilvl="0" w:tplc="2050E0AA">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264F83"/>
    <w:multiLevelType w:val="hybridMultilevel"/>
    <w:tmpl w:val="7F14A204"/>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EA17300"/>
    <w:multiLevelType w:val="hybridMultilevel"/>
    <w:tmpl w:val="8AA67E32"/>
    <w:lvl w:ilvl="0" w:tplc="72F80A50">
      <w:start w:val="1"/>
      <w:numFmt w:val="lowerLetter"/>
      <w:lvlText w:val="%1."/>
      <w:lvlJc w:val="left"/>
      <w:pPr>
        <w:tabs>
          <w:tab w:val="num" w:pos="864"/>
        </w:tabs>
        <w:ind w:left="792" w:hanging="288"/>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D0E44528">
      <w:start w:val="1"/>
      <w:numFmt w:val="decimal"/>
      <w:lvlText w:val="%3."/>
      <w:lvlJc w:val="left"/>
      <w:pPr>
        <w:tabs>
          <w:tab w:val="num" w:pos="720"/>
        </w:tabs>
        <w:ind w:left="720" w:hanging="432"/>
      </w:pPr>
      <w:rPr>
        <w:rFonts w:ascii="Calibri" w:hAnsi="Calibri" w:cs="Calibri" w:hint="default"/>
        <w:b w:val="0"/>
        <w:bCs w:val="0"/>
        <w:i w:val="0"/>
        <w:iCs w:val="0"/>
        <w:sz w:val="20"/>
        <w:szCs w:val="20"/>
      </w:rPr>
    </w:lvl>
    <w:lvl w:ilvl="3" w:tplc="0409000F">
      <w:start w:val="1"/>
      <w:numFmt w:val="decimal"/>
      <w:lvlText w:val="%4."/>
      <w:lvlJc w:val="left"/>
      <w:pPr>
        <w:tabs>
          <w:tab w:val="num" w:pos="2880"/>
        </w:tabs>
        <w:ind w:left="2880" w:hanging="360"/>
      </w:pPr>
      <w:rPr>
        <w:rFonts w:cs="Times New Roman"/>
      </w:rPr>
    </w:lvl>
    <w:lvl w:ilvl="4" w:tplc="DFE01238">
      <w:start w:val="5"/>
      <w:numFmt w:val="upperLetter"/>
      <w:lvlText w:val="%5."/>
      <w:lvlJc w:val="left"/>
      <w:pPr>
        <w:tabs>
          <w:tab w:val="num" w:pos="3600"/>
        </w:tabs>
        <w:ind w:left="3600" w:hanging="360"/>
      </w:pPr>
      <w:rPr>
        <w:rFonts w:cs="Times New Roman" w:hint="default"/>
        <w:b/>
        <w:bCs/>
      </w:rPr>
    </w:lvl>
    <w:lvl w:ilvl="5" w:tplc="72F80A50">
      <w:start w:val="1"/>
      <w:numFmt w:val="lowerLetter"/>
      <w:lvlText w:val="%6."/>
      <w:lvlJc w:val="left"/>
      <w:pPr>
        <w:tabs>
          <w:tab w:val="num" w:pos="4500"/>
        </w:tabs>
        <w:ind w:left="4428" w:hanging="288"/>
      </w:pPr>
      <w:rPr>
        <w:rFonts w:cs="Times New Roman" w:hint="default"/>
      </w:rPr>
    </w:lvl>
    <w:lvl w:ilvl="6" w:tplc="F99EEBD0">
      <w:start w:val="1"/>
      <w:numFmt w:val="decimal"/>
      <w:lvlText w:val="%7."/>
      <w:lvlJc w:val="left"/>
      <w:pPr>
        <w:tabs>
          <w:tab w:val="num" w:pos="5112"/>
        </w:tabs>
        <w:ind w:left="5112" w:hanging="432"/>
      </w:pPr>
      <w:rPr>
        <w:rFonts w:ascii="Arial" w:hAnsi="Arial" w:cs="Arial" w:hint="default"/>
        <w:b w:val="0"/>
        <w:bCs w:val="0"/>
        <w:i w:val="0"/>
        <w:iCs w:val="0"/>
        <w:sz w:val="20"/>
        <w:szCs w:val="20"/>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0047BD9"/>
    <w:multiLevelType w:val="hybridMultilevel"/>
    <w:tmpl w:val="A2C60AE6"/>
    <w:lvl w:ilvl="0" w:tplc="8F623FFE">
      <w:start w:val="1"/>
      <w:numFmt w:val="upperLetter"/>
      <w:lvlText w:val="%1."/>
      <w:lvlJc w:val="left"/>
      <w:pPr>
        <w:tabs>
          <w:tab w:val="num" w:pos="360"/>
        </w:tabs>
        <w:ind w:left="360" w:hanging="360"/>
      </w:pPr>
      <w:rPr>
        <w:rFonts w:cs="Times New Roman" w:hint="default"/>
        <w:b/>
        <w:bCs/>
      </w:rPr>
    </w:lvl>
    <w:lvl w:ilvl="1" w:tplc="C79E7E82">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9AD0139"/>
    <w:multiLevelType w:val="hybridMultilevel"/>
    <w:tmpl w:val="6CFC5EE4"/>
    <w:lvl w:ilvl="0" w:tplc="DAF0E138">
      <w:start w:val="1"/>
      <w:numFmt w:val="upp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C7C2F75"/>
    <w:multiLevelType w:val="hybridMultilevel"/>
    <w:tmpl w:val="B2C815BC"/>
    <w:lvl w:ilvl="0" w:tplc="18C6B5EA">
      <w:start w:val="1"/>
      <w:numFmt w:val="upp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D082CF4"/>
    <w:multiLevelType w:val="hybridMultilevel"/>
    <w:tmpl w:val="292CCB8E"/>
    <w:lvl w:ilvl="0" w:tplc="04090015">
      <w:start w:val="7"/>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1620B9B"/>
    <w:multiLevelType w:val="hybridMultilevel"/>
    <w:tmpl w:val="74762D44"/>
    <w:lvl w:ilvl="0" w:tplc="DEA84D4C">
      <w:start w:val="1"/>
      <w:numFmt w:val="lowerLetter"/>
      <w:lvlText w:val="%1."/>
      <w:lvlJc w:val="left"/>
      <w:pPr>
        <w:tabs>
          <w:tab w:val="num" w:pos="720"/>
        </w:tabs>
        <w:ind w:left="720" w:hanging="360"/>
      </w:pPr>
      <w:rPr>
        <w:rFonts w:cs="Times New Roman" w:hint="default"/>
      </w:rPr>
    </w:lvl>
    <w:lvl w:ilvl="1" w:tplc="EB7A32B8">
      <w:start w:val="3"/>
      <w:numFmt w:val="decimal"/>
      <w:lvlText w:val="%2."/>
      <w:lvlJc w:val="left"/>
      <w:pPr>
        <w:tabs>
          <w:tab w:val="num" w:pos="1296"/>
        </w:tabs>
        <w:ind w:left="1296" w:hanging="360"/>
      </w:pPr>
      <w:rPr>
        <w:rFonts w:cs="Times New Roman" w:hint="default"/>
      </w:rPr>
    </w:lvl>
    <w:lvl w:ilvl="2" w:tplc="E3A6D6D6">
      <w:start w:val="1"/>
      <w:numFmt w:val="upperLetter"/>
      <w:lvlText w:val="%3."/>
      <w:lvlJc w:val="left"/>
      <w:pPr>
        <w:tabs>
          <w:tab w:val="num" w:pos="2196"/>
        </w:tabs>
        <w:ind w:left="2196" w:hanging="360"/>
      </w:pPr>
      <w:rPr>
        <w:rFonts w:cs="Times New Roman" w:hint="default"/>
        <w:b/>
        <w:bCs/>
      </w:rPr>
    </w:lvl>
    <w:lvl w:ilvl="3" w:tplc="0409000F">
      <w:start w:val="1"/>
      <w:numFmt w:val="decimal"/>
      <w:lvlText w:val="%4."/>
      <w:lvlJc w:val="left"/>
      <w:pPr>
        <w:tabs>
          <w:tab w:val="num" w:pos="2736"/>
        </w:tabs>
        <w:ind w:left="2736" w:hanging="360"/>
      </w:pPr>
      <w:rPr>
        <w:rFonts w:cs="Times New Roman"/>
      </w:rPr>
    </w:lvl>
    <w:lvl w:ilvl="4" w:tplc="04090019">
      <w:start w:val="1"/>
      <w:numFmt w:val="lowerLetter"/>
      <w:lvlText w:val="%5."/>
      <w:lvlJc w:val="left"/>
      <w:pPr>
        <w:tabs>
          <w:tab w:val="num" w:pos="3456"/>
        </w:tabs>
        <w:ind w:left="3456" w:hanging="360"/>
      </w:pPr>
      <w:rPr>
        <w:rFonts w:cs="Times New Roman"/>
      </w:rPr>
    </w:lvl>
    <w:lvl w:ilvl="5" w:tplc="0409001B">
      <w:start w:val="1"/>
      <w:numFmt w:val="lowerRoman"/>
      <w:lvlText w:val="%6."/>
      <w:lvlJc w:val="right"/>
      <w:pPr>
        <w:tabs>
          <w:tab w:val="num" w:pos="4176"/>
        </w:tabs>
        <w:ind w:left="4176" w:hanging="18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lowerLetter"/>
      <w:lvlText w:val="%8."/>
      <w:lvlJc w:val="left"/>
      <w:pPr>
        <w:tabs>
          <w:tab w:val="num" w:pos="5616"/>
        </w:tabs>
        <w:ind w:left="5616" w:hanging="360"/>
      </w:pPr>
      <w:rPr>
        <w:rFonts w:cs="Times New Roman"/>
      </w:rPr>
    </w:lvl>
    <w:lvl w:ilvl="8" w:tplc="0409001B">
      <w:start w:val="1"/>
      <w:numFmt w:val="lowerRoman"/>
      <w:lvlText w:val="%9."/>
      <w:lvlJc w:val="right"/>
      <w:pPr>
        <w:tabs>
          <w:tab w:val="num" w:pos="6336"/>
        </w:tabs>
        <w:ind w:left="6336" w:hanging="180"/>
      </w:pPr>
      <w:rPr>
        <w:rFonts w:cs="Times New Roman"/>
      </w:rPr>
    </w:lvl>
  </w:abstractNum>
  <w:abstractNum w:abstractNumId="8" w15:restartNumberingAfterBreak="0">
    <w:nsid w:val="4FE542EE"/>
    <w:multiLevelType w:val="hybridMultilevel"/>
    <w:tmpl w:val="9AC29EA2"/>
    <w:lvl w:ilvl="0" w:tplc="4E8A736E">
      <w:start w:val="1"/>
      <w:numFmt w:val="upp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5829595E"/>
    <w:multiLevelType w:val="hybridMultilevel"/>
    <w:tmpl w:val="466AE7DE"/>
    <w:lvl w:ilvl="0" w:tplc="BE3806A0">
      <w:start w:val="1"/>
      <w:numFmt w:val="upperLetter"/>
      <w:lvlText w:val="%1."/>
      <w:lvlJc w:val="left"/>
      <w:pPr>
        <w:tabs>
          <w:tab w:val="num" w:pos="720"/>
        </w:tabs>
        <w:ind w:left="720" w:hanging="36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9327890"/>
    <w:multiLevelType w:val="hybridMultilevel"/>
    <w:tmpl w:val="EF0AEF86"/>
    <w:lvl w:ilvl="0" w:tplc="9F5E7AE0">
      <w:start w:val="1"/>
      <w:numFmt w:val="decimal"/>
      <w:lvlText w:val="%1."/>
      <w:lvlJc w:val="left"/>
      <w:pPr>
        <w:tabs>
          <w:tab w:val="num" w:pos="1368"/>
        </w:tabs>
        <w:ind w:left="1368" w:hanging="504"/>
      </w:pPr>
      <w:rPr>
        <w:rFonts w:ascii="Calibri" w:hAnsi="Calibri" w:cs="Calibri" w:hint="default"/>
        <w:b w:val="0"/>
        <w:bCs w:val="0"/>
        <w:i w:val="0"/>
        <w:iCs w:val="0"/>
        <w:sz w:val="20"/>
        <w:szCs w:val="20"/>
      </w:rPr>
    </w:lvl>
    <w:lvl w:ilvl="1" w:tplc="D9423A6A">
      <w:start w:val="1"/>
      <w:numFmt w:val="upperLetter"/>
      <w:lvlText w:val="%2."/>
      <w:lvlJc w:val="left"/>
      <w:pPr>
        <w:tabs>
          <w:tab w:val="num" w:pos="1800"/>
        </w:tabs>
        <w:ind w:left="1800" w:hanging="360"/>
      </w:pPr>
      <w:rPr>
        <w:rFonts w:cs="Times New Roman" w:hint="default"/>
        <w:b/>
        <w:bCs/>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15:restartNumberingAfterBreak="0">
    <w:nsid w:val="6BDD39E2"/>
    <w:multiLevelType w:val="hybridMultilevel"/>
    <w:tmpl w:val="570E3CBE"/>
    <w:lvl w:ilvl="0" w:tplc="BD2E1CC0">
      <w:start w:val="1"/>
      <w:numFmt w:val="upperLetter"/>
      <w:lvlText w:val="%1."/>
      <w:lvlJc w:val="left"/>
      <w:pPr>
        <w:tabs>
          <w:tab w:val="num" w:pos="360"/>
        </w:tabs>
        <w:ind w:left="360" w:hanging="360"/>
      </w:pPr>
      <w:rPr>
        <w:rFonts w:cs="Times New Roman" w:hint="default"/>
        <w:b/>
        <w:bCs/>
      </w:rPr>
    </w:lvl>
    <w:lvl w:ilvl="1" w:tplc="77C43148">
      <w:start w:val="3"/>
      <w:numFmt w:val="decimal"/>
      <w:lvlText w:val="%2."/>
      <w:lvlJc w:val="left"/>
      <w:pPr>
        <w:tabs>
          <w:tab w:val="num" w:pos="1584"/>
        </w:tabs>
        <w:ind w:left="1584" w:hanging="504"/>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7F456151"/>
    <w:multiLevelType w:val="hybridMultilevel"/>
    <w:tmpl w:val="4CBC45D2"/>
    <w:lvl w:ilvl="0" w:tplc="FFC0F472">
      <w:start w:val="1"/>
      <w:numFmt w:val="decimal"/>
      <w:lvlText w:val="%1."/>
      <w:lvlJc w:val="left"/>
      <w:pPr>
        <w:tabs>
          <w:tab w:val="num" w:pos="1368"/>
        </w:tabs>
        <w:ind w:left="1368" w:hanging="504"/>
      </w:pPr>
      <w:rPr>
        <w:rFonts w:ascii="Arial Narrow" w:hAnsi="Arial Narrow" w:cs="Arial Narrow" w:hint="default"/>
        <w:b w:val="0"/>
        <w:bCs w:val="0"/>
        <w:i w:val="0"/>
        <w:iCs w:val="0"/>
        <w:sz w:val="16"/>
        <w:szCs w:val="16"/>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16cid:durableId="694043912">
    <w:abstractNumId w:val="2"/>
  </w:num>
  <w:num w:numId="2" w16cid:durableId="1431389741">
    <w:abstractNumId w:val="3"/>
  </w:num>
  <w:num w:numId="3" w16cid:durableId="951325499">
    <w:abstractNumId w:val="11"/>
  </w:num>
  <w:num w:numId="4" w16cid:durableId="1715470519">
    <w:abstractNumId w:val="7"/>
  </w:num>
  <w:num w:numId="5" w16cid:durableId="94446557">
    <w:abstractNumId w:val="9"/>
  </w:num>
  <w:num w:numId="6" w16cid:durableId="1443189952">
    <w:abstractNumId w:val="10"/>
  </w:num>
  <w:num w:numId="7" w16cid:durableId="1722750962">
    <w:abstractNumId w:val="12"/>
  </w:num>
  <w:num w:numId="8" w16cid:durableId="1540586138">
    <w:abstractNumId w:val="4"/>
  </w:num>
  <w:num w:numId="9" w16cid:durableId="460155279">
    <w:abstractNumId w:val="5"/>
  </w:num>
  <w:num w:numId="10" w16cid:durableId="629552368">
    <w:abstractNumId w:val="8"/>
  </w:num>
  <w:num w:numId="11" w16cid:durableId="1434934443">
    <w:abstractNumId w:val="1"/>
  </w:num>
  <w:num w:numId="12" w16cid:durableId="202404532">
    <w:abstractNumId w:val="6"/>
  </w:num>
  <w:num w:numId="13" w16cid:durableId="804617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3C"/>
    <w:rsid w:val="0001760E"/>
    <w:rsid w:val="00021A56"/>
    <w:rsid w:val="00022C46"/>
    <w:rsid w:val="00027475"/>
    <w:rsid w:val="00061841"/>
    <w:rsid w:val="00077DFD"/>
    <w:rsid w:val="000A1D51"/>
    <w:rsid w:val="000D10E2"/>
    <w:rsid w:val="000E08AF"/>
    <w:rsid w:val="000E40AC"/>
    <w:rsid w:val="000E5D61"/>
    <w:rsid w:val="001024B8"/>
    <w:rsid w:val="001024F9"/>
    <w:rsid w:val="00104BDA"/>
    <w:rsid w:val="00107D0D"/>
    <w:rsid w:val="00132CA8"/>
    <w:rsid w:val="00133D53"/>
    <w:rsid w:val="00172FA4"/>
    <w:rsid w:val="00194FEE"/>
    <w:rsid w:val="001D41D1"/>
    <w:rsid w:val="0020634E"/>
    <w:rsid w:val="00274289"/>
    <w:rsid w:val="002955DC"/>
    <w:rsid w:val="002A1428"/>
    <w:rsid w:val="002C0485"/>
    <w:rsid w:val="002C5107"/>
    <w:rsid w:val="00301777"/>
    <w:rsid w:val="003070C4"/>
    <w:rsid w:val="00311C18"/>
    <w:rsid w:val="0032425D"/>
    <w:rsid w:val="00331382"/>
    <w:rsid w:val="00347357"/>
    <w:rsid w:val="0036257C"/>
    <w:rsid w:val="00366802"/>
    <w:rsid w:val="00370635"/>
    <w:rsid w:val="0037646D"/>
    <w:rsid w:val="00386591"/>
    <w:rsid w:val="003A3C08"/>
    <w:rsid w:val="003B3D56"/>
    <w:rsid w:val="003E682E"/>
    <w:rsid w:val="004921BF"/>
    <w:rsid w:val="004A2E46"/>
    <w:rsid w:val="004A5581"/>
    <w:rsid w:val="004F6A1C"/>
    <w:rsid w:val="00503157"/>
    <w:rsid w:val="00514D73"/>
    <w:rsid w:val="00524642"/>
    <w:rsid w:val="00524D8B"/>
    <w:rsid w:val="00550B09"/>
    <w:rsid w:val="005930BF"/>
    <w:rsid w:val="00595C95"/>
    <w:rsid w:val="005C0421"/>
    <w:rsid w:val="005C6803"/>
    <w:rsid w:val="005E2343"/>
    <w:rsid w:val="005F3361"/>
    <w:rsid w:val="0060398E"/>
    <w:rsid w:val="00612775"/>
    <w:rsid w:val="0061780B"/>
    <w:rsid w:val="0065712A"/>
    <w:rsid w:val="00664412"/>
    <w:rsid w:val="00695F7D"/>
    <w:rsid w:val="0069764A"/>
    <w:rsid w:val="006A5DA3"/>
    <w:rsid w:val="006C3D55"/>
    <w:rsid w:val="006F4888"/>
    <w:rsid w:val="00707FC3"/>
    <w:rsid w:val="00755D14"/>
    <w:rsid w:val="00773267"/>
    <w:rsid w:val="007A3A57"/>
    <w:rsid w:val="007E2ECA"/>
    <w:rsid w:val="008203F3"/>
    <w:rsid w:val="008531E7"/>
    <w:rsid w:val="008612B4"/>
    <w:rsid w:val="00890056"/>
    <w:rsid w:val="008A3670"/>
    <w:rsid w:val="008B0DB7"/>
    <w:rsid w:val="008B7AE8"/>
    <w:rsid w:val="0094428C"/>
    <w:rsid w:val="00956B91"/>
    <w:rsid w:val="0095790D"/>
    <w:rsid w:val="00967B45"/>
    <w:rsid w:val="00971881"/>
    <w:rsid w:val="0098318C"/>
    <w:rsid w:val="009A3D3C"/>
    <w:rsid w:val="00A45ED2"/>
    <w:rsid w:val="00A6629A"/>
    <w:rsid w:val="00A95C3B"/>
    <w:rsid w:val="00AE3F4F"/>
    <w:rsid w:val="00B24832"/>
    <w:rsid w:val="00B34ACB"/>
    <w:rsid w:val="00B55B2B"/>
    <w:rsid w:val="00B80F22"/>
    <w:rsid w:val="00B85F63"/>
    <w:rsid w:val="00BF4DE7"/>
    <w:rsid w:val="00BF4EF8"/>
    <w:rsid w:val="00BF77E4"/>
    <w:rsid w:val="00C44617"/>
    <w:rsid w:val="00C526FF"/>
    <w:rsid w:val="00C528E9"/>
    <w:rsid w:val="00C7673B"/>
    <w:rsid w:val="00CB0C9C"/>
    <w:rsid w:val="00CB7B16"/>
    <w:rsid w:val="00CE4800"/>
    <w:rsid w:val="00D302A3"/>
    <w:rsid w:val="00D37B42"/>
    <w:rsid w:val="00D476F3"/>
    <w:rsid w:val="00D55591"/>
    <w:rsid w:val="00D56B97"/>
    <w:rsid w:val="00D60B86"/>
    <w:rsid w:val="00D64A9E"/>
    <w:rsid w:val="00D7106F"/>
    <w:rsid w:val="00D963F1"/>
    <w:rsid w:val="00DC0975"/>
    <w:rsid w:val="00DD7129"/>
    <w:rsid w:val="00DF4571"/>
    <w:rsid w:val="00E03732"/>
    <w:rsid w:val="00E04E64"/>
    <w:rsid w:val="00E60529"/>
    <w:rsid w:val="00E6413F"/>
    <w:rsid w:val="00E65BB0"/>
    <w:rsid w:val="00E80591"/>
    <w:rsid w:val="00EB451F"/>
    <w:rsid w:val="00EC077F"/>
    <w:rsid w:val="00EE160E"/>
    <w:rsid w:val="00F04FC1"/>
    <w:rsid w:val="00F1015D"/>
    <w:rsid w:val="00F1376C"/>
    <w:rsid w:val="00F915C9"/>
    <w:rsid w:val="00F96CD2"/>
    <w:rsid w:val="00FE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0D009A0"/>
  <w15:chartTrackingRefBased/>
  <w15:docId w15:val="{A48653B8-7BB4-4D6B-A4D9-3BBB0480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61780B"/>
    <w:pPr>
      <w:keepNext/>
      <w:outlineLvl w:val="0"/>
    </w:pPr>
    <w:rPr>
      <w:rFonts w:ascii="Arial" w:hAnsi="Arial" w:cs="Arial"/>
      <w:b/>
      <w:bCs/>
      <w:sz w:val="20"/>
      <w:szCs w:val="20"/>
      <w:u w:val="single"/>
    </w:rPr>
  </w:style>
  <w:style w:type="paragraph" w:styleId="Heading2">
    <w:name w:val="heading 2"/>
    <w:basedOn w:val="Normal"/>
    <w:next w:val="Normal"/>
    <w:link w:val="Heading2Char"/>
    <w:uiPriority w:val="99"/>
    <w:qFormat/>
    <w:rsid w:val="0061780B"/>
    <w:pPr>
      <w:keepNext/>
      <w:tabs>
        <w:tab w:val="left" w:pos="360"/>
      </w:tabs>
      <w:outlineLvl w:val="1"/>
    </w:pPr>
    <w:rPr>
      <w:rFonts w:ascii="Arial" w:hAnsi="Arial" w:cs="Arial"/>
      <w:b/>
      <w:bCs/>
      <w:sz w:val="20"/>
      <w:szCs w:val="20"/>
    </w:rPr>
  </w:style>
  <w:style w:type="paragraph" w:styleId="Heading3">
    <w:name w:val="heading 3"/>
    <w:basedOn w:val="Normal"/>
    <w:next w:val="Normal"/>
    <w:link w:val="Heading3Char"/>
    <w:uiPriority w:val="99"/>
    <w:qFormat/>
    <w:rsid w:val="0061780B"/>
    <w:pPr>
      <w:keepNext/>
      <w:tabs>
        <w:tab w:val="left" w:pos="360"/>
      </w:tabs>
      <w:ind w:left="720" w:hanging="720"/>
      <w:outlineLvl w:val="2"/>
    </w:pPr>
    <w:rPr>
      <w:rFonts w:ascii="Arial" w:hAnsi="Arial" w:cs="Arial"/>
      <w:b/>
      <w:bCs/>
      <w:sz w:val="20"/>
      <w:szCs w:val="20"/>
    </w:rPr>
  </w:style>
  <w:style w:type="paragraph" w:styleId="Heading4">
    <w:name w:val="heading 4"/>
    <w:basedOn w:val="Normal"/>
    <w:next w:val="Normal"/>
    <w:link w:val="Heading4Char"/>
    <w:uiPriority w:val="99"/>
    <w:qFormat/>
    <w:rsid w:val="0001760E"/>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paragraph" w:styleId="BodyText">
    <w:name w:val="Body Text"/>
    <w:basedOn w:val="Normal"/>
    <w:link w:val="BodyTextChar"/>
    <w:uiPriority w:val="99"/>
    <w:rsid w:val="0061780B"/>
    <w:pPr>
      <w:tabs>
        <w:tab w:val="left" w:pos="360"/>
      </w:tabs>
    </w:pPr>
    <w:rPr>
      <w:rFonts w:ascii="Arial" w:hAnsi="Arial" w:cs="Arial"/>
      <w:sz w:val="20"/>
      <w:szCs w:val="20"/>
    </w:rPr>
  </w:style>
  <w:style w:type="character" w:customStyle="1" w:styleId="BodyTextChar">
    <w:name w:val="Body Text Char"/>
    <w:link w:val="BodyText"/>
    <w:uiPriority w:val="99"/>
    <w:semiHidden/>
    <w:locked/>
    <w:rPr>
      <w:rFonts w:cs="Times New Roman"/>
      <w:sz w:val="24"/>
      <w:szCs w:val="24"/>
    </w:rPr>
  </w:style>
  <w:style w:type="paragraph" w:styleId="BalloonText">
    <w:name w:val="Balloon Text"/>
    <w:basedOn w:val="Normal"/>
    <w:link w:val="BalloonTextChar"/>
    <w:uiPriority w:val="99"/>
    <w:semiHidden/>
    <w:rsid w:val="00132CA8"/>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Header">
    <w:name w:val="header"/>
    <w:basedOn w:val="Normal"/>
    <w:link w:val="HeaderChar"/>
    <w:rsid w:val="005C0421"/>
    <w:pPr>
      <w:tabs>
        <w:tab w:val="center" w:pos="4320"/>
        <w:tab w:val="right" w:pos="8640"/>
      </w:tabs>
    </w:pPr>
  </w:style>
  <w:style w:type="character" w:customStyle="1" w:styleId="HeaderChar">
    <w:name w:val="Header Char"/>
    <w:link w:val="Header"/>
    <w:uiPriority w:val="99"/>
    <w:locked/>
    <w:rPr>
      <w:rFonts w:cs="Times New Roman"/>
      <w:sz w:val="24"/>
      <w:szCs w:val="24"/>
    </w:rPr>
  </w:style>
  <w:style w:type="paragraph" w:styleId="Footer">
    <w:name w:val="footer"/>
    <w:basedOn w:val="Normal"/>
    <w:link w:val="FooterChar"/>
    <w:uiPriority w:val="99"/>
    <w:rsid w:val="005C0421"/>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rsid w:val="005C0421"/>
    <w:rPr>
      <w:rFonts w:cs="Times New Roman"/>
    </w:rPr>
  </w:style>
  <w:style w:type="paragraph" w:styleId="ListParagraph">
    <w:name w:val="List Paragraph"/>
    <w:basedOn w:val="Normal"/>
    <w:uiPriority w:val="34"/>
    <w:qFormat/>
    <w:rsid w:val="00C52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1841</Words>
  <Characters>10495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09642 – WOOD GYMNASIUM FLOORING</vt:lpstr>
    </vt:vector>
  </TitlesOfParts>
  <Company>Connor Sports Flooring</Company>
  <LinksUpToDate>false</LinksUpToDate>
  <CharactersWithSpaces>12312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 – WOOD GYMNASIUM FLOORING</dc:title>
  <dc:subject/>
  <dc:creator>Brian Klein</dc:creator>
  <cp:keywords/>
  <cp:lastModifiedBy>RIBERDY Zach</cp:lastModifiedBy>
  <cp:revision>2</cp:revision>
  <cp:lastPrinted>2010-09-15T13:57:00Z</cp:lastPrinted>
  <dcterms:created xsi:type="dcterms:W3CDTF">2026-04-24T19:09:00Z</dcterms:created>
  <dcterms:modified xsi:type="dcterms:W3CDTF">2026-04-24T19:09:00Z</dcterms:modified>
</cp:coreProperties>
</file>