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B470B9">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7A3E463B" w:rsidR="00C57C00" w:rsidRDefault="00BB17D5" w:rsidP="00272F11">
      <w:pPr>
        <w:pStyle w:val="Heading5"/>
      </w:pPr>
      <w:r>
        <w:t>2</w:t>
      </w:r>
      <w:r w:rsidR="00272F11">
        <w:t>-</w:t>
      </w:r>
      <w:r w:rsidR="002A0870">
        <w:t>3/8</w:t>
      </w:r>
      <w:r>
        <w:t>” (</w:t>
      </w:r>
      <w:r w:rsidR="00C340C6">
        <w:t>6</w:t>
      </w:r>
      <w:r w:rsidR="002A0870">
        <w:t>0</w:t>
      </w:r>
      <w:r>
        <w:t>mm) profile height when including 25/32” (20mm) wood flooring floor surface.</w:t>
      </w:r>
    </w:p>
    <w:p w14:paraId="349B05EB" w14:textId="17AFBFD7" w:rsidR="00272F11" w:rsidRPr="00272F11" w:rsidRDefault="00272F11" w:rsidP="00272F11">
      <w:pPr>
        <w:pStyle w:val="Heading5"/>
      </w:pPr>
      <w:r>
        <w:t>1-</w:t>
      </w:r>
      <w:r w:rsidR="00C340C6">
        <w:t>7/8</w:t>
      </w:r>
      <w:r>
        <w:t>” (</w:t>
      </w:r>
      <w:r w:rsidR="00C340C6">
        <w:t>48</w:t>
      </w:r>
      <w:r>
        <w:t>mm) profile height when including 2mm vinyl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3FF580AE" w14:textId="25908EAF" w:rsidR="0044392D" w:rsidRDefault="0061215F" w:rsidP="00C52543">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35BE9329" w14:textId="77777777" w:rsidR="00C52543" w:rsidRPr="00C52543" w:rsidRDefault="00C52543" w:rsidP="00C52543"/>
    <w:p w14:paraId="405CF25B" w14:textId="248643D6" w:rsidR="00BB17D5" w:rsidRDefault="00BB17D5" w:rsidP="00B470B9">
      <w:pPr>
        <w:pStyle w:val="ListParagraph"/>
        <w:numPr>
          <w:ilvl w:val="1"/>
          <w:numId w:val="15"/>
        </w:numPr>
      </w:pPr>
      <w:r>
        <w:t xml:space="preserve">  </w:t>
      </w:r>
      <w:r w:rsidR="0044392D">
        <w:t>REFERENCES</w:t>
      </w:r>
    </w:p>
    <w:p w14:paraId="31E2B978" w14:textId="1BC27C3A" w:rsidR="0044392D" w:rsidRDefault="0044392D" w:rsidP="00C52543">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B470B9">
      <w:pPr>
        <w:pStyle w:val="ListParagraph"/>
        <w:numPr>
          <w:ilvl w:val="1"/>
          <w:numId w:val="15"/>
        </w:numPr>
      </w:pPr>
      <w:r>
        <w:t>QUALITY ASSURANCE</w:t>
      </w:r>
    </w:p>
    <w:p w14:paraId="053EAC46" w14:textId="77777777" w:rsidR="0044392D" w:rsidRDefault="0044392D" w:rsidP="00C52543">
      <w:pPr>
        <w:pStyle w:val="Heading2"/>
        <w:numPr>
          <w:ilvl w:val="1"/>
          <w:numId w:val="10"/>
        </w:numPr>
      </w:pPr>
      <w:r>
        <w:t>Manufacturer</w:t>
      </w:r>
    </w:p>
    <w:p w14:paraId="22FF6A91" w14:textId="05827924" w:rsidR="0044392D" w:rsidRDefault="0044392D" w:rsidP="00C52543">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5CB17DC2" w:rsidR="0044392D" w:rsidRDefault="0044392D" w:rsidP="002A289B">
      <w:pPr>
        <w:pStyle w:val="Heading3"/>
      </w:pPr>
      <w:r>
        <w:t xml:space="preserve">Basis of design shall be </w:t>
      </w:r>
      <w:r w:rsidRPr="00EE12AB">
        <w:rPr>
          <w:b/>
        </w:rPr>
        <w:t>“</w:t>
      </w:r>
      <w:r w:rsidR="00272F11">
        <w:rPr>
          <w:b/>
        </w:rPr>
        <w:t>ProForma I</w:t>
      </w:r>
      <w:r w:rsidR="00C340C6">
        <w:rPr>
          <w:b/>
        </w:rPr>
        <w:t>I</w:t>
      </w:r>
      <w:r w:rsidRPr="00EE12AB">
        <w:rPr>
          <w:b/>
        </w:rPr>
        <w:t>”</w:t>
      </w:r>
      <w:r>
        <w:t xml:space="preserve"> floor system as provided by Connor </w:t>
      </w:r>
      <w:r w:rsidR="00F51F7C">
        <w:t>Dance</w:t>
      </w:r>
      <w:r>
        <w:t xml:space="preserve">.    </w:t>
      </w:r>
    </w:p>
    <w:p w14:paraId="752645D9" w14:textId="77777777" w:rsidR="0044392D" w:rsidRDefault="0044392D" w:rsidP="002A289B">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C52543">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C52543">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78559C9B" w:rsidR="00EE12AB" w:rsidRDefault="00AF177B" w:rsidP="00C52543">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765D73B" w14:textId="00E87F00" w:rsidR="002A289B" w:rsidRDefault="002A289B" w:rsidP="002A289B">
      <w:pPr>
        <w:pStyle w:val="Heading2"/>
      </w:pPr>
      <w:r>
        <w:t>Floor System Design</w:t>
      </w:r>
    </w:p>
    <w:p w14:paraId="725CE35C" w14:textId="7A312419" w:rsidR="002A289B" w:rsidRDefault="002A289B" w:rsidP="00C52543">
      <w:pPr>
        <w:pStyle w:val="Heading3"/>
        <w:numPr>
          <w:ilvl w:val="0"/>
          <w:numId w:val="33"/>
        </w:numPr>
      </w:pPr>
      <w:r>
        <w:t xml:space="preserve">Subfloor shall be fully integrated </w:t>
      </w:r>
      <w:r w:rsidR="00024141">
        <w:t>b</w:t>
      </w:r>
      <w:r>
        <w:t xml:space="preserve">y providing double plywood layers </w:t>
      </w:r>
      <w:r w:rsidR="00272F11">
        <w:t>providing full monolithic layer.</w:t>
      </w:r>
    </w:p>
    <w:p w14:paraId="4A42C50C" w14:textId="6CBB3C4A" w:rsidR="00C340C6" w:rsidRPr="00C340C6" w:rsidRDefault="00C340C6" w:rsidP="00C340C6">
      <w:pPr>
        <w:pStyle w:val="Heading3"/>
        <w:numPr>
          <w:ilvl w:val="0"/>
          <w:numId w:val="33"/>
        </w:numPr>
      </w:pPr>
      <w:r>
        <w:t>Flat resilient blanket layer shall be no less than 6 PCF open cell rebonded flexible blanket foam.</w:t>
      </w:r>
    </w:p>
    <w:p w14:paraId="04D9EC44" w14:textId="771C055B" w:rsidR="00DA6B4A" w:rsidRPr="00DA6B4A" w:rsidRDefault="00272F11" w:rsidP="00C52543">
      <w:pPr>
        <w:pStyle w:val="Heading3"/>
        <w:numPr>
          <w:ilvl w:val="0"/>
          <w:numId w:val="33"/>
        </w:numPr>
      </w:pPr>
      <w:r>
        <w:t>Impact inversion resilient blanket layer shall be no less than 8 PCF open cell rebonded flexible convoluted blanket foam.</w:t>
      </w:r>
    </w:p>
    <w:p w14:paraId="76102CDA" w14:textId="77777777" w:rsidR="001B187D" w:rsidRPr="001B187D" w:rsidRDefault="001B187D" w:rsidP="001B187D"/>
    <w:p w14:paraId="7530A2F4" w14:textId="36EB60D4" w:rsidR="00EE12AB" w:rsidRDefault="0001108A" w:rsidP="00B470B9">
      <w:pPr>
        <w:pStyle w:val="ListParagraph"/>
        <w:numPr>
          <w:ilvl w:val="1"/>
          <w:numId w:val="15"/>
        </w:numPr>
      </w:pPr>
      <w:r>
        <w:t xml:space="preserve"> </w:t>
      </w:r>
      <w:r w:rsidR="00EE12AB">
        <w:t>S</w:t>
      </w:r>
      <w:r w:rsidR="001B187D">
        <w:t>UBMITTALS</w:t>
      </w:r>
    </w:p>
    <w:p w14:paraId="26F10231" w14:textId="6604D419" w:rsidR="00EE12AB" w:rsidRDefault="00EE12AB" w:rsidP="00C52543">
      <w:pPr>
        <w:pStyle w:val="Heading2"/>
        <w:numPr>
          <w:ilvl w:val="1"/>
          <w:numId w:val="13"/>
        </w:numPr>
      </w:pPr>
      <w:r>
        <w:t>Specification - Submit Connor “</w:t>
      </w:r>
      <w:r w:rsidR="00272F11">
        <w:rPr>
          <w:b/>
          <w:bCs/>
        </w:rPr>
        <w:t>ProForma I</w:t>
      </w:r>
      <w:r w:rsidR="00C340C6">
        <w:rPr>
          <w:b/>
          <w:bCs/>
        </w:rPr>
        <w:t>I</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B470B9">
      <w:pPr>
        <w:pStyle w:val="ListParagraph"/>
        <w:numPr>
          <w:ilvl w:val="1"/>
          <w:numId w:val="15"/>
        </w:numPr>
      </w:pPr>
      <w:r>
        <w:t xml:space="preserve"> </w:t>
      </w:r>
      <w:r w:rsidR="001B187D">
        <w:t>WORKING CONDITIONS</w:t>
      </w:r>
    </w:p>
    <w:p w14:paraId="4FA889A4" w14:textId="7115D1FC" w:rsidR="001B187D" w:rsidRPr="001B187D" w:rsidRDefault="001B187D" w:rsidP="00C52543">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AF177B">
      <w:pPr>
        <w:pStyle w:val="Heading2"/>
      </w:pPr>
      <w:r w:rsidRPr="001B187D">
        <w:t>The concrete subfloor shall be determined dry by industry standard testing procedures, free of foreign materials and turned over to the installer (Flooring Contractor) broom clean. Moderate room temperature of 65 degrees (18 degrees Celsius) or more shall be maintained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B470B9">
      <w:pPr>
        <w:pStyle w:val="ListParagraph"/>
        <w:numPr>
          <w:ilvl w:val="1"/>
          <w:numId w:val="15"/>
        </w:numPr>
      </w:pPr>
      <w:r>
        <w:t>HUMIDITY CONTROL</w:t>
      </w:r>
    </w:p>
    <w:p w14:paraId="129AB8CC" w14:textId="19D4A8C4" w:rsidR="003A589A" w:rsidRDefault="003A589A" w:rsidP="00C52543">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B470B9">
      <w:pPr>
        <w:pStyle w:val="ListParagraph"/>
        <w:numPr>
          <w:ilvl w:val="1"/>
          <w:numId w:val="15"/>
        </w:numPr>
      </w:pPr>
      <w:r>
        <w:t>WARRANTY</w:t>
      </w:r>
    </w:p>
    <w:p w14:paraId="77443602" w14:textId="41CC96DB" w:rsidR="003A589A" w:rsidRPr="003A589A" w:rsidRDefault="003A589A" w:rsidP="00C52543">
      <w:pPr>
        <w:pStyle w:val="Heading2"/>
        <w:numPr>
          <w:ilvl w:val="1"/>
          <w:numId w:val="12"/>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w:t>
      </w:r>
      <w:r w:rsidRPr="003A589A">
        <w:lastRenderedPageBreak/>
        <w:t>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B470B9">
      <w:pPr>
        <w:pStyle w:val="ListParagraph"/>
        <w:numPr>
          <w:ilvl w:val="1"/>
          <w:numId w:val="16"/>
        </w:numPr>
      </w:pPr>
      <w:r w:rsidRPr="002F0057">
        <w:t xml:space="preserve"> MATERIAL</w:t>
      </w:r>
    </w:p>
    <w:p w14:paraId="754D9CCA" w14:textId="5E53717E" w:rsidR="002F0057" w:rsidRPr="002F0057" w:rsidRDefault="00852FEC" w:rsidP="00C52543">
      <w:pPr>
        <w:pStyle w:val="Heading2"/>
        <w:numPr>
          <w:ilvl w:val="1"/>
          <w:numId w:val="17"/>
        </w:numPr>
      </w:pPr>
      <w:bookmarkStart w:id="0" w:name="_Hlk151985481"/>
      <w:r>
        <w:t>Vapor Barrier – minimum 6-mil (0.2mm) polyethylene.</w:t>
      </w:r>
    </w:p>
    <w:bookmarkEnd w:id="0"/>
    <w:p w14:paraId="2E68EDEF" w14:textId="77777777" w:rsidR="002F0057" w:rsidRPr="002F0057" w:rsidRDefault="002F0057" w:rsidP="00AF177B">
      <w:pPr>
        <w:pStyle w:val="Heading2"/>
      </w:pPr>
      <w:r w:rsidRPr="002F0057">
        <w:t>Subfloor</w:t>
      </w:r>
    </w:p>
    <w:p w14:paraId="0A7CAB04" w14:textId="5409CFE8" w:rsidR="002F0057" w:rsidRDefault="00DC39B5" w:rsidP="00C52543">
      <w:pPr>
        <w:pStyle w:val="Heading3"/>
        <w:numPr>
          <w:ilvl w:val="0"/>
          <w:numId w:val="18"/>
        </w:numPr>
      </w:pPr>
      <w:r>
        <w:t xml:space="preserve">Connor </w:t>
      </w:r>
      <w:r w:rsidR="00272F11">
        <w:t>Impact Inversion</w:t>
      </w:r>
      <w:r w:rsidR="00DA6B4A">
        <w:t xml:space="preserve">, Rebonded Polyurethane, </w:t>
      </w:r>
      <w:r w:rsidR="00C340C6">
        <w:t>C</w:t>
      </w:r>
      <w:r w:rsidR="00DA6B4A">
        <w:t>8 PCF (128 kg/m</w:t>
      </w:r>
      <w:r w:rsidR="00DA6B4A" w:rsidRPr="00DA6B4A">
        <w:rPr>
          <w:vertAlign w:val="superscript"/>
        </w:rPr>
        <w:t>3</w:t>
      </w:r>
      <w:r w:rsidR="00DA6B4A">
        <w:t>) convoluted foam blanket</w:t>
      </w:r>
      <w:r w:rsidR="00C340C6">
        <w:t xml:space="preserve"> upper layer</w:t>
      </w:r>
      <w:r w:rsidR="00DA6B4A">
        <w:t>.</w:t>
      </w:r>
    </w:p>
    <w:p w14:paraId="1779E62E" w14:textId="12A1D0EE" w:rsidR="00C340C6" w:rsidRPr="00C340C6" w:rsidRDefault="00C340C6" w:rsidP="00C340C6">
      <w:pPr>
        <w:pStyle w:val="Heading3"/>
        <w:numPr>
          <w:ilvl w:val="0"/>
          <w:numId w:val="18"/>
        </w:numPr>
      </w:pPr>
      <w:r>
        <w:t>Connor resilient rebonded open cell F8 PCF (96.11 kg/m</w:t>
      </w:r>
      <w:r>
        <w:rPr>
          <w:vertAlign w:val="superscript"/>
        </w:rPr>
        <w:t>3</w:t>
      </w:r>
      <w:r>
        <w:t>) foam blanket lower layer.</w:t>
      </w:r>
    </w:p>
    <w:p w14:paraId="01121A10" w14:textId="40F6815D" w:rsidR="00DC39B5" w:rsidRDefault="00272F11" w:rsidP="00C52543">
      <w:pPr>
        <w:pStyle w:val="Heading3"/>
        <w:numPr>
          <w:ilvl w:val="0"/>
          <w:numId w:val="18"/>
        </w:numPr>
      </w:pPr>
      <w:r>
        <w:t>Wood Floor Surface – 2 layers of 15/32” (12mm) APA rated plywood sheathing, Exposure 1</w:t>
      </w:r>
      <w:r w:rsidR="00DC39B5">
        <w:t>.</w:t>
      </w:r>
    </w:p>
    <w:p w14:paraId="6EBFE9B1" w14:textId="10D5CBC3" w:rsidR="00DC39B5" w:rsidRDefault="00272F11" w:rsidP="00C52543">
      <w:pPr>
        <w:pStyle w:val="Heading3"/>
        <w:numPr>
          <w:ilvl w:val="0"/>
          <w:numId w:val="18"/>
        </w:numPr>
      </w:pPr>
      <w:r>
        <w:t>Synthetic Floor Surface Option</w:t>
      </w:r>
      <w:r w:rsidR="00DC39B5">
        <w:t xml:space="preserve"> – </w:t>
      </w:r>
      <w:r>
        <w:t xml:space="preserve">lower layer of </w:t>
      </w:r>
      <w:r w:rsidR="00DC39B5">
        <w:t>1</w:t>
      </w:r>
      <w:r>
        <w:t>5</w:t>
      </w:r>
      <w:r w:rsidR="00DC39B5">
        <w:t>/32” (</w:t>
      </w:r>
      <w:r>
        <w:t>12</w:t>
      </w:r>
      <w:r w:rsidR="00DC39B5">
        <w:t xml:space="preserve">mm) </w:t>
      </w:r>
      <w:r>
        <w:t xml:space="preserve">CDX rated, Exposure 1 plywood sheathing.  Upper layer of </w:t>
      </w:r>
      <w:r w:rsidR="00E167A7">
        <w:t>15/32</w:t>
      </w:r>
      <w:r>
        <w:t>” (1</w:t>
      </w:r>
      <w:r w:rsidR="00E167A7">
        <w:t>2</w:t>
      </w:r>
      <w:r>
        <w:t xml:space="preserve">mm) </w:t>
      </w:r>
      <w:r w:rsidR="00F51F7C">
        <w:t>Sanded</w:t>
      </w:r>
      <w:r w:rsidR="00E167A7">
        <w:t xml:space="preserve"> Sheathing</w:t>
      </w:r>
      <w:r w:rsidR="00DC39B5">
        <w:t>.</w:t>
      </w:r>
    </w:p>
    <w:p w14:paraId="5525E8CC" w14:textId="6892761B" w:rsidR="00992BEF" w:rsidRPr="00992BEF" w:rsidRDefault="00992BEF" w:rsidP="00992BEF">
      <w:pPr>
        <w:pStyle w:val="Heading3"/>
        <w:numPr>
          <w:ilvl w:val="0"/>
          <w:numId w:val="18"/>
        </w:numPr>
      </w:pPr>
      <w:r>
        <w:t>Urethane scratch coat, 2-component</w:t>
      </w:r>
    </w:p>
    <w:p w14:paraId="1874AA17" w14:textId="1B2E8F9D" w:rsidR="002F0057" w:rsidRPr="002F0057" w:rsidRDefault="002F0057" w:rsidP="00AF177B">
      <w:pPr>
        <w:pStyle w:val="Heading2"/>
      </w:pPr>
      <w:bookmarkStart w:id="1" w:name="_Hlk151985097"/>
      <w:r w:rsidRPr="002F0057">
        <w:t>Flooring Surface</w:t>
      </w:r>
    </w:p>
    <w:p w14:paraId="4EADF52B" w14:textId="77777777" w:rsidR="002F0057" w:rsidRPr="002F0057" w:rsidRDefault="002F0057" w:rsidP="00C52543">
      <w:pPr>
        <w:pStyle w:val="Heading3"/>
        <w:numPr>
          <w:ilvl w:val="0"/>
          <w:numId w:val="19"/>
        </w:numPr>
      </w:pPr>
      <w:r w:rsidRPr="002F0057">
        <w:t>Connor Laytite Maple</w:t>
      </w:r>
    </w:p>
    <w:p w14:paraId="02A35109" w14:textId="02C62758" w:rsidR="002F0057" w:rsidRPr="002F0057" w:rsidRDefault="002F0057" w:rsidP="0061215F">
      <w:pPr>
        <w:pStyle w:val="Heading4"/>
      </w:pPr>
      <w:r w:rsidRPr="002F0057">
        <w:t>25/32” X 2-1/4” (20mm x 57mm), Second &amp; Better Grade, Northern Hard Maple flooring, TGEM, MFMA Grade marked and stamped as manufactured by Connor</w:t>
      </w:r>
      <w:r w:rsidR="0034759F">
        <w:t xml:space="preserve"> 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C52543">
      <w:pPr>
        <w:pStyle w:val="Heading5"/>
        <w:numPr>
          <w:ilvl w:val="0"/>
          <w:numId w:val="20"/>
        </w:numPr>
      </w:pPr>
      <w:r w:rsidRPr="002F0057">
        <w:t>First Grade</w:t>
      </w:r>
    </w:p>
    <w:p w14:paraId="4D8B1D47" w14:textId="2BBFA9BA" w:rsidR="002F0057" w:rsidRDefault="002F0057" w:rsidP="00C52543">
      <w:pPr>
        <w:numPr>
          <w:ilvl w:val="0"/>
          <w:numId w:val="5"/>
        </w:numPr>
        <w:rPr>
          <w:sz w:val="20"/>
          <w:szCs w:val="20"/>
        </w:rPr>
      </w:pPr>
      <w:r w:rsidRPr="00DC39B5">
        <w:rPr>
          <w:sz w:val="20"/>
          <w:szCs w:val="20"/>
        </w:rPr>
        <w:t>Third Grade</w:t>
      </w:r>
    </w:p>
    <w:p w14:paraId="72DF0A7A" w14:textId="2F4B55C2" w:rsidR="00272F11" w:rsidRDefault="00272F11" w:rsidP="00272F11">
      <w:pPr>
        <w:pStyle w:val="Heading4"/>
      </w:pPr>
      <w:r>
        <w:t>Vinyl Floor Surface (specify or delete)</w:t>
      </w:r>
    </w:p>
    <w:p w14:paraId="7825C05A" w14:textId="75E6D2EC" w:rsidR="00272F11" w:rsidRDefault="00272F11" w:rsidP="00C52543">
      <w:pPr>
        <w:pStyle w:val="Heading5"/>
        <w:numPr>
          <w:ilvl w:val="0"/>
          <w:numId w:val="34"/>
        </w:numPr>
      </w:pPr>
      <w:r>
        <w:t>Canvas 2mm</w:t>
      </w:r>
    </w:p>
    <w:p w14:paraId="00386332" w14:textId="6BC55188" w:rsidR="00272F11" w:rsidRDefault="00272F11" w:rsidP="00C52543">
      <w:pPr>
        <w:pStyle w:val="Heading5"/>
        <w:numPr>
          <w:ilvl w:val="0"/>
          <w:numId w:val="34"/>
        </w:numPr>
      </w:pPr>
      <w:r>
        <w:t>Prima 4.5mm</w:t>
      </w:r>
    </w:p>
    <w:p w14:paraId="0BD5B297" w14:textId="09749FAA" w:rsidR="00272F11" w:rsidRPr="00272F11" w:rsidRDefault="00272F11" w:rsidP="00C52543">
      <w:pPr>
        <w:pStyle w:val="Heading5"/>
        <w:numPr>
          <w:ilvl w:val="0"/>
          <w:numId w:val="34"/>
        </w:numPr>
      </w:pPr>
      <w:r>
        <w:t>Prima 7.5mm</w:t>
      </w:r>
    </w:p>
    <w:bookmarkEnd w:id="1"/>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C52543">
      <w:pPr>
        <w:pStyle w:val="Heading3"/>
        <w:numPr>
          <w:ilvl w:val="0"/>
          <w:numId w:val="21"/>
        </w:numPr>
      </w:pPr>
      <w:r w:rsidRPr="002F0057">
        <w:t>Flooring Fasteners</w:t>
      </w:r>
    </w:p>
    <w:p w14:paraId="1E012159" w14:textId="535B66B0" w:rsidR="002F0057" w:rsidRDefault="002F0057" w:rsidP="0061215F">
      <w:pPr>
        <w:pStyle w:val="Heading4"/>
      </w:pPr>
      <w:r w:rsidRPr="002F0057">
        <w:t xml:space="preserve">Maple Surface - Minimum </w:t>
      </w:r>
      <w:r w:rsidR="00712B2E">
        <w:t>2</w:t>
      </w:r>
      <w:r w:rsidRPr="002F0057">
        <w:t>” (</w:t>
      </w:r>
      <w:r w:rsidR="00712B2E">
        <w:t>51</w:t>
      </w:r>
      <w:r w:rsidRPr="002F0057">
        <w:t>mm) barbed cleats or coated staples.</w:t>
      </w:r>
    </w:p>
    <w:p w14:paraId="4AFD4F4D" w14:textId="581D59F7" w:rsidR="00272F11" w:rsidRPr="00272F11" w:rsidRDefault="00712B2E" w:rsidP="00272F11">
      <w:pPr>
        <w:pStyle w:val="Heading4"/>
      </w:pPr>
      <w:r>
        <w:t>Vinyl Surface – Gerfix TPS pressure sensitive adhesive.</w:t>
      </w:r>
    </w:p>
    <w:p w14:paraId="57A3BD6D" w14:textId="77777777" w:rsidR="002F0057" w:rsidRPr="002F0057" w:rsidRDefault="002F0057" w:rsidP="002A289B">
      <w:pPr>
        <w:pStyle w:val="Heading3"/>
      </w:pPr>
      <w:r w:rsidRPr="002F0057">
        <w:t>Subfloor Fasteners</w:t>
      </w:r>
    </w:p>
    <w:p w14:paraId="3FA6E10E" w14:textId="45F1AC6E" w:rsidR="002F0057" w:rsidRDefault="00712B2E" w:rsidP="0061215F">
      <w:pPr>
        <w:pStyle w:val="Heading4"/>
      </w:pPr>
      <w:r>
        <w:t>Wood installation - 1</w:t>
      </w:r>
      <w:r w:rsidR="00852FEC">
        <w:t>” (</w:t>
      </w:r>
      <w:r>
        <w:t>25</w:t>
      </w:r>
      <w:r w:rsidR="00852FEC">
        <w:t xml:space="preserve">mm) coated staples or </w:t>
      </w:r>
      <w:r>
        <w:t>equivalent</w:t>
      </w:r>
    </w:p>
    <w:p w14:paraId="6370E2A9" w14:textId="31429BBE" w:rsidR="00712B2E" w:rsidRDefault="00712B2E" w:rsidP="00712B2E">
      <w:pPr>
        <w:pStyle w:val="Heading4"/>
      </w:pPr>
      <w:r>
        <w:t>Vinyl installation – Pallman</w:t>
      </w:r>
      <w:r w:rsidR="00C52543">
        <w:t>n</w:t>
      </w:r>
      <w:r>
        <w:t xml:space="preserve"> P7 single component urethane adhesive or equivalent</w:t>
      </w:r>
    </w:p>
    <w:p w14:paraId="66CA0645" w14:textId="6FAA89E2" w:rsidR="00712B2E" w:rsidRPr="00712B2E" w:rsidRDefault="00712B2E" w:rsidP="00712B2E">
      <w:pPr>
        <w:pStyle w:val="Heading4"/>
      </w:pPr>
      <w:r>
        <w:t>1-1/4” (32mm) coarse wood screws</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33F57D1C" w14:textId="77777777" w:rsidR="00F51F7C" w:rsidRDefault="00F51F7C">
      <w:pPr>
        <w:spacing w:after="160" w:line="259" w:lineRule="auto"/>
        <w:rPr>
          <w:rFonts w:cstheme="minorHAnsi"/>
        </w:rPr>
      </w:pPr>
      <w:r>
        <w:br w:type="page"/>
      </w:r>
    </w:p>
    <w:p w14:paraId="558AC51F" w14:textId="35B676BA" w:rsidR="002F0057" w:rsidRPr="002F0057" w:rsidRDefault="002F0057" w:rsidP="00AF177B">
      <w:pPr>
        <w:pStyle w:val="Heading2"/>
      </w:pPr>
      <w:r w:rsidRPr="002F0057">
        <w:lastRenderedPageBreak/>
        <w:t>Wall Base</w:t>
      </w:r>
    </w:p>
    <w:p w14:paraId="47B91186" w14:textId="703F820E" w:rsidR="002F0057" w:rsidRDefault="00E32A30" w:rsidP="009B2B02">
      <w:pPr>
        <w:ind w:right="-270" w:firstLine="720"/>
      </w:pPr>
      <w:r>
        <w:t>Connor Designer Sport Base</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B470B9">
      <w:pPr>
        <w:pStyle w:val="ListParagraph"/>
      </w:pPr>
      <w:r w:rsidRPr="00D61409">
        <w:t>EXECUTION</w:t>
      </w:r>
    </w:p>
    <w:p w14:paraId="01C9A662" w14:textId="77777777" w:rsidR="00D61409" w:rsidRDefault="00D61409" w:rsidP="00C52543">
      <w:pPr>
        <w:pStyle w:val="Heading2"/>
        <w:numPr>
          <w:ilvl w:val="1"/>
          <w:numId w:val="29"/>
        </w:numPr>
      </w:pPr>
      <w:r w:rsidRPr="00D61409">
        <w:t>Inspect concrete slab for proper tolerance and dryness. Report any discrepancies to general contractor and architect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B470B9">
      <w:pPr>
        <w:pStyle w:val="ListParagraph"/>
      </w:pPr>
      <w:r>
        <w:t>INSTALLA</w:t>
      </w:r>
      <w:r w:rsidR="009B2B02">
        <w:t>TION</w:t>
      </w:r>
    </w:p>
    <w:p w14:paraId="0AD9179C" w14:textId="43F7C6F3" w:rsidR="009B2B02" w:rsidRDefault="009B2B02" w:rsidP="00C52543">
      <w:pPr>
        <w:pStyle w:val="Heading2"/>
        <w:numPr>
          <w:ilvl w:val="1"/>
          <w:numId w:val="22"/>
        </w:numPr>
      </w:pPr>
      <w:r>
        <w:t>Subfloor</w:t>
      </w:r>
    </w:p>
    <w:p w14:paraId="1398375D" w14:textId="37FEBF56" w:rsidR="009B2B02" w:rsidRDefault="009B2B02" w:rsidP="00C52543">
      <w:pPr>
        <w:pStyle w:val="Heading3"/>
        <w:numPr>
          <w:ilvl w:val="0"/>
          <w:numId w:val="23"/>
        </w:numPr>
      </w:pPr>
      <w:r w:rsidRPr="009B2B02">
        <w:t>Cover concrete with poly, lapping joints a minimum of 6” (152mm).</w:t>
      </w:r>
    </w:p>
    <w:p w14:paraId="42FF2421" w14:textId="64D8EC70" w:rsidR="000F588E" w:rsidRDefault="000F588E" w:rsidP="000F588E">
      <w:pPr>
        <w:pStyle w:val="Heading3"/>
      </w:pPr>
      <w:r>
        <w:t xml:space="preserve">Arrange </w:t>
      </w:r>
      <w:r w:rsidR="00712B2E">
        <w:t>Impact Inversion resilient blanket, butting end joints and side joints at all seams</w:t>
      </w:r>
      <w:r>
        <w:t>.</w:t>
      </w:r>
    </w:p>
    <w:p w14:paraId="70F36471" w14:textId="54EC00C9" w:rsidR="00C340C6" w:rsidRPr="00C340C6" w:rsidRDefault="00C340C6" w:rsidP="00C340C6">
      <w:pPr>
        <w:pStyle w:val="Heading3"/>
      </w:pPr>
      <w:r>
        <w:t>Install flat resilient blanket over Impact Inversion blanket, butting end joints and side seams.</w:t>
      </w:r>
    </w:p>
    <w:p w14:paraId="78B44D8C" w14:textId="49F6CEE0" w:rsidR="009B2B02" w:rsidRDefault="00DC39B5" w:rsidP="002A289B">
      <w:pPr>
        <w:pStyle w:val="Heading3"/>
      </w:pPr>
      <w:r>
        <w:t>Arrange lower layer of plywood panels perpendicular to finished flooring direction in a staggered brick pattern with panel ends offset 48” (1.2m) in alternate rows.</w:t>
      </w:r>
    </w:p>
    <w:p w14:paraId="69C23918" w14:textId="662ED70B" w:rsidR="00FA2D3E" w:rsidRDefault="00DC39B5" w:rsidP="00DC39B5">
      <w:pPr>
        <w:pStyle w:val="Heading3"/>
      </w:pPr>
      <w:r>
        <w:t>Provide 1</w:t>
      </w:r>
      <w:r w:rsidR="00712B2E">
        <w:t>/4</w:t>
      </w:r>
      <w:r>
        <w:t>” (</w:t>
      </w:r>
      <w:r w:rsidR="00712B2E">
        <w:t>6</w:t>
      </w:r>
      <w:r>
        <w:t xml:space="preserve">mm) spacing between </w:t>
      </w:r>
      <w:r w:rsidR="00712B2E">
        <w:t>all edges</w:t>
      </w:r>
      <w:r>
        <w:t xml:space="preserve"> of panels</w:t>
      </w:r>
      <w:r w:rsidR="00FA2D3E">
        <w:t xml:space="preserve">. </w:t>
      </w:r>
    </w:p>
    <w:p w14:paraId="66DE0509" w14:textId="7ABEDCB6" w:rsidR="00FA2D3E" w:rsidRDefault="00FA2D3E" w:rsidP="00712B2E">
      <w:pPr>
        <w:pStyle w:val="Heading3"/>
      </w:pPr>
      <w:r>
        <w:t>Provide 1-1/2” (38mm) expansion spacing between subfloor panels and vertical obstructions.</w:t>
      </w:r>
    </w:p>
    <w:p w14:paraId="232CE0D5" w14:textId="5DF5E3AD" w:rsidR="00FA2D3E" w:rsidRPr="00FA2D3E" w:rsidRDefault="00FA2D3E" w:rsidP="00FA2D3E">
      <w:pPr>
        <w:pStyle w:val="Heading3"/>
      </w:pPr>
      <w:r>
        <w:t>Install solid blocking at doorways, under bleachers in the stacked position, and below portable goals.</w:t>
      </w:r>
    </w:p>
    <w:p w14:paraId="48C23E20" w14:textId="5ED639D9" w:rsidR="00712B2E" w:rsidRDefault="00FA2D3E" w:rsidP="002A289B">
      <w:pPr>
        <w:pStyle w:val="Heading3"/>
      </w:pPr>
      <w:r>
        <w:t xml:space="preserve">Position upper layer of subfloor panels over lower subfloor panels </w:t>
      </w:r>
      <w:r w:rsidR="00712B2E">
        <w:t xml:space="preserve">at a 45-degree angle. </w:t>
      </w:r>
    </w:p>
    <w:p w14:paraId="3ACD2A41" w14:textId="2AACCB27" w:rsidR="009B2B02" w:rsidRDefault="00712B2E" w:rsidP="002A289B">
      <w:pPr>
        <w:pStyle w:val="Heading3"/>
      </w:pPr>
      <w:r>
        <w:t>Provide 1/4" (6mm) spacing between all edges of panels</w:t>
      </w:r>
      <w:r w:rsidR="00FA2D3E">
        <w:t>.</w:t>
      </w:r>
    </w:p>
    <w:p w14:paraId="443C1F06" w14:textId="2C29E02F" w:rsidR="009B2B02" w:rsidRDefault="00FA2D3E" w:rsidP="002A289B">
      <w:pPr>
        <w:pStyle w:val="Heading3"/>
      </w:pPr>
      <w:r>
        <w:t>Offset ends of upper subfloor panels by 2’ (610mm) from ends of lower subfloor panels.</w:t>
      </w:r>
    </w:p>
    <w:p w14:paraId="63D7E775" w14:textId="61753B76" w:rsidR="00C77D74" w:rsidRDefault="00C77D74" w:rsidP="002A289B">
      <w:pPr>
        <w:pStyle w:val="Heading3"/>
      </w:pPr>
      <w:r>
        <w:t>Provide 1-1/2” (38mm) expansion voids at perimeter and at vertical obstructions.</w:t>
      </w:r>
    </w:p>
    <w:p w14:paraId="5657CC03" w14:textId="59312E55" w:rsidR="00C77D74" w:rsidRDefault="00FA2D3E" w:rsidP="002A289B">
      <w:pPr>
        <w:pStyle w:val="Heading3"/>
      </w:pPr>
      <w:r>
        <w:t>Attach upper layer to lower layer with subfloor staples applied nominally 12” (305mm) on center.</w:t>
      </w:r>
    </w:p>
    <w:p w14:paraId="2E077A5C" w14:textId="58635822" w:rsidR="00FA2D3E" w:rsidRDefault="00E305B3" w:rsidP="00FA2D3E">
      <w:pPr>
        <w:pStyle w:val="Heading3"/>
      </w:pPr>
      <w:r>
        <w:t>If installing vinyl floor surface, reduce end and side joint spacing to 1/8” (3mm) for both layers of plywood</w:t>
      </w:r>
      <w:r w:rsidR="00FA2D3E">
        <w:t>.</w:t>
      </w:r>
    </w:p>
    <w:p w14:paraId="76390191" w14:textId="5B236707" w:rsidR="00E305B3" w:rsidRDefault="00E305B3" w:rsidP="00E305B3">
      <w:pPr>
        <w:pStyle w:val="Heading3"/>
      </w:pPr>
      <w:r>
        <w:t>Attach panels applying full bed of subfloor adhesive and coarse wood screws within 1” (25mm) of panel edges spaced 6” (152mm) on center, and 12” (305mm) on center throughout interior of plywood sheets.</w:t>
      </w:r>
    </w:p>
    <w:p w14:paraId="783465C2" w14:textId="333FC659" w:rsidR="00E305B3" w:rsidRDefault="00E305B3" w:rsidP="00E305B3">
      <w:pPr>
        <w:pStyle w:val="Heading3"/>
      </w:pPr>
      <w:r>
        <w:t>Ensure plywood edge joints are flush throughout after adhesive has cured.</w:t>
      </w:r>
    </w:p>
    <w:p w14:paraId="09D31DFF" w14:textId="77777777" w:rsidR="00E305B3" w:rsidRDefault="00E305B3" w:rsidP="00E305B3">
      <w:r>
        <w:t xml:space="preserve">NOTE:  Pallmann P7 adhesive typically expands to fill 1/8” spaces between subfloor panels.  </w:t>
      </w:r>
    </w:p>
    <w:p w14:paraId="70C30513" w14:textId="77777777" w:rsidR="00E305B3" w:rsidRDefault="00E305B3" w:rsidP="00E305B3">
      <w:pPr>
        <w:pStyle w:val="Heading3"/>
      </w:pPr>
      <w:r>
        <w:t xml:space="preserve">Scrape or touch sand to provide even subfloor surface throughout.  </w:t>
      </w:r>
    </w:p>
    <w:p w14:paraId="30A918DA" w14:textId="04A696A1" w:rsidR="00E305B3" w:rsidRDefault="00E305B3" w:rsidP="00E305B3">
      <w:pPr>
        <w:pStyle w:val="Heading3"/>
      </w:pPr>
      <w:r>
        <w:t>Apply additional urethane scratch coat to fill any depressed gaps if required.</w:t>
      </w:r>
    </w:p>
    <w:p w14:paraId="05ED412F" w14:textId="254FA3C9" w:rsidR="00E305B3" w:rsidRDefault="00E305B3" w:rsidP="00E305B3">
      <w:pPr>
        <w:pStyle w:val="Heading3"/>
      </w:pPr>
      <w:r>
        <w:t>Apply urethane scratch coat to wood screw indentations as required for even, flush surface.</w:t>
      </w:r>
    </w:p>
    <w:p w14:paraId="7B4B1122" w14:textId="55EF88A8" w:rsidR="00E305B3" w:rsidRPr="00E305B3" w:rsidRDefault="00E305B3" w:rsidP="00E305B3">
      <w:pPr>
        <w:pStyle w:val="Heading3"/>
      </w:pPr>
      <w:r>
        <w:t>Complete subfloor installation by finish sanding plywood surface.</w:t>
      </w:r>
    </w:p>
    <w:p w14:paraId="02F62A03" w14:textId="615A6F2B" w:rsidR="009B2B02" w:rsidRDefault="0005643F" w:rsidP="00AF177B">
      <w:pPr>
        <w:pStyle w:val="Heading2"/>
      </w:pPr>
      <w:r>
        <w:t>Maple Flooring</w:t>
      </w:r>
    </w:p>
    <w:p w14:paraId="6567B22A" w14:textId="1D9B73B8" w:rsidR="00E305B3" w:rsidRPr="00E305B3" w:rsidRDefault="00E305B3" w:rsidP="00C52543">
      <w:pPr>
        <w:pStyle w:val="Heading3"/>
        <w:numPr>
          <w:ilvl w:val="0"/>
          <w:numId w:val="32"/>
        </w:numPr>
      </w:pPr>
      <w:r>
        <w:t>Maple Flooring</w:t>
      </w:r>
    </w:p>
    <w:p w14:paraId="034B37F8" w14:textId="1B27EBAE" w:rsidR="00A0618D" w:rsidRDefault="00A0618D" w:rsidP="00E305B3">
      <w:pPr>
        <w:pStyle w:val="Heading4"/>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E305B3">
      <w:pPr>
        <w:pStyle w:val="Heading4"/>
      </w:pPr>
      <w:r>
        <w:t>End joints shall be properly driven up.</w:t>
      </w:r>
    </w:p>
    <w:p w14:paraId="1D802B32" w14:textId="5E66BCBF" w:rsidR="0005643F" w:rsidRPr="0005643F" w:rsidRDefault="0005643F" w:rsidP="00E305B3">
      <w:pPr>
        <w:pStyle w:val="Heading4"/>
      </w:pPr>
      <w:r>
        <w:t>If required, size joints between flooring strips to allow for intermediate expansion in accordance with local humidity conditions.</w:t>
      </w:r>
    </w:p>
    <w:p w14:paraId="4F4AE9C1" w14:textId="5515CF41" w:rsidR="00A0618D" w:rsidRDefault="00A0618D" w:rsidP="00E305B3">
      <w:pPr>
        <w:pStyle w:val="Heading4"/>
      </w:pPr>
      <w:r w:rsidRPr="00A0618D">
        <w:t>Provide 1-1/2” (38mm) expansion voids at perimeter and at all vertical obstructions.</w:t>
      </w:r>
    </w:p>
    <w:p w14:paraId="40BCD9AA" w14:textId="469E4E8A" w:rsidR="00E305B3" w:rsidRDefault="00E305B3" w:rsidP="00E305B3">
      <w:pPr>
        <w:pStyle w:val="Heading3"/>
      </w:pPr>
      <w:r>
        <w:t>Vinyl Flooring</w:t>
      </w:r>
    </w:p>
    <w:p w14:paraId="4237ECA8" w14:textId="4A210385" w:rsidR="00E305B3" w:rsidRDefault="00E305B3" w:rsidP="00E305B3">
      <w:pPr>
        <w:pStyle w:val="Heading4"/>
      </w:pPr>
      <w:r>
        <w:t>Spread adhesive evenly on subfloor.</w:t>
      </w:r>
    </w:p>
    <w:p w14:paraId="6F90E06D" w14:textId="77E30B0A" w:rsidR="00E305B3" w:rsidRDefault="00E305B3" w:rsidP="00E305B3">
      <w:pPr>
        <w:pStyle w:val="Heading4"/>
      </w:pPr>
      <w:r>
        <w:t>Install flooring per manufacturer’s instruction.</w:t>
      </w:r>
    </w:p>
    <w:p w14:paraId="5C2B8966" w14:textId="3FB2D52C" w:rsidR="00E305B3" w:rsidRPr="00E305B3" w:rsidRDefault="00E305B3" w:rsidP="00E305B3">
      <w:pPr>
        <w:pStyle w:val="Heading4"/>
      </w:pPr>
      <w:r>
        <w:t>Roll flooring with recommended roller across width and length of flooring surface.</w:t>
      </w:r>
    </w:p>
    <w:p w14:paraId="6A823F99" w14:textId="77777777" w:rsidR="00A0618D" w:rsidRDefault="00A0618D" w:rsidP="00A0618D"/>
    <w:p w14:paraId="550B1DFE" w14:textId="40CE8447" w:rsidR="00A0618D" w:rsidRDefault="00A0618D" w:rsidP="00B470B9">
      <w:pPr>
        <w:pStyle w:val="ListParagraph"/>
      </w:pPr>
      <w:r>
        <w:lastRenderedPageBreak/>
        <w:t>FINISHING</w:t>
      </w:r>
    </w:p>
    <w:p w14:paraId="4DB5742E" w14:textId="535C01CE" w:rsidR="00A0618D" w:rsidRDefault="00A0618D" w:rsidP="00C52543">
      <w:pPr>
        <w:pStyle w:val="Heading2"/>
        <w:numPr>
          <w:ilvl w:val="1"/>
          <w:numId w:val="25"/>
        </w:numPr>
      </w:pPr>
      <w:r>
        <w:t>Maple Flooring</w:t>
      </w:r>
    </w:p>
    <w:p w14:paraId="2F6B3A7B" w14:textId="77777777" w:rsidR="00A0618D" w:rsidRPr="00A0618D" w:rsidRDefault="00A0618D" w:rsidP="00C52543">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2A289B">
      <w:pPr>
        <w:pStyle w:val="Heading3"/>
      </w:pPr>
      <w:r w:rsidRPr="00A0618D">
        <w:t>Remove sanding dust from entire surface by tack or vacuum.</w:t>
      </w:r>
    </w:p>
    <w:p w14:paraId="62E85CDE" w14:textId="77777777" w:rsidR="00A0618D" w:rsidRPr="00A0618D" w:rsidRDefault="00A0618D" w:rsidP="002A289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A289B">
      <w:pPr>
        <w:pStyle w:val="Heading3"/>
      </w:pPr>
      <w:r w:rsidRPr="00A0618D">
        <w:t>Apply two (2) coats of approved seal and two (2) coats of approved finish per manufacturer’s instructions.</w:t>
      </w:r>
    </w:p>
    <w:p w14:paraId="0BBE0F3C" w14:textId="75C8FF7D" w:rsidR="00A0618D" w:rsidRDefault="00A0618D" w:rsidP="002A289B">
      <w:pPr>
        <w:pStyle w:val="Heading3"/>
      </w:pPr>
      <w:r w:rsidRPr="00A0618D">
        <w:t>Buff and clean floor between coats.</w:t>
      </w:r>
    </w:p>
    <w:p w14:paraId="6D4CE124" w14:textId="77777777" w:rsidR="00D61409" w:rsidRPr="00D61409" w:rsidRDefault="00D61409" w:rsidP="00D61409"/>
    <w:p w14:paraId="3CCAA7CF" w14:textId="77777777" w:rsidR="00D61409" w:rsidRDefault="00CE6089" w:rsidP="00B470B9">
      <w:pPr>
        <w:pStyle w:val="ListParagraph"/>
      </w:pPr>
      <w:r>
        <w:t xml:space="preserve">BASE INSTALLATION </w:t>
      </w:r>
    </w:p>
    <w:p w14:paraId="27964604" w14:textId="6FD93BE7" w:rsidR="00CE6089" w:rsidRDefault="00CE6089" w:rsidP="00C52543">
      <w:pPr>
        <w:pStyle w:val="Heading2"/>
        <w:numPr>
          <w:ilvl w:val="1"/>
          <w:numId w:val="27"/>
        </w:numPr>
        <w:rPr>
          <w:rStyle w:val="Heading2Char"/>
        </w:rPr>
      </w:pPr>
      <w:r w:rsidRPr="00D61409">
        <w:rPr>
          <w:rStyle w:val="Heading2Char"/>
        </w:rPr>
        <w:t xml:space="preserve">Install </w:t>
      </w:r>
      <w:r w:rsidR="00E32A30">
        <w:rPr>
          <w:rStyle w:val="Heading2Char"/>
        </w:rPr>
        <w:t>Connor Designer Sport Base using adhe</w:t>
      </w:r>
      <w:r w:rsidR="00B470B9">
        <w:rPr>
          <w:rStyle w:val="Heading2Char"/>
        </w:rPr>
        <w:t>sives.</w:t>
      </w:r>
    </w:p>
    <w:p w14:paraId="42DC3C6D" w14:textId="3E1D605F" w:rsidR="00B470B9" w:rsidRDefault="00B470B9" w:rsidP="009C3930">
      <w:pPr>
        <w:pStyle w:val="ListParagraph"/>
        <w:numPr>
          <w:ilvl w:val="2"/>
          <w:numId w:val="27"/>
        </w:numPr>
      </w:pPr>
      <w:r>
        <w:t>Standard Black</w:t>
      </w:r>
    </w:p>
    <w:p w14:paraId="0DDDCF9B" w14:textId="178812D7" w:rsidR="00B470B9" w:rsidRPr="00B470B9" w:rsidRDefault="00B470B9" w:rsidP="009C3930">
      <w:pPr>
        <w:pStyle w:val="ListParagraph"/>
        <w:numPr>
          <w:ilvl w:val="2"/>
          <w:numId w:val="27"/>
        </w:numPr>
      </w:pPr>
      <w:r w:rsidRPr="00B470B9">
        <w:t>Color Options: Yellow, Navy Blue, Blue, Purple, Green, Orange, Red</w:t>
      </w:r>
    </w:p>
    <w:p w14:paraId="4B08CFFC" w14:textId="77777777" w:rsidR="00CE6089" w:rsidRDefault="00CE6089" w:rsidP="00CE6089"/>
    <w:p w14:paraId="4CE83D91" w14:textId="77777777" w:rsidR="00D61409" w:rsidRDefault="00CE6089" w:rsidP="00B470B9">
      <w:pPr>
        <w:pStyle w:val="ListParagraph"/>
      </w:pPr>
      <w:r>
        <w:t xml:space="preserve">CLEANING </w:t>
      </w:r>
    </w:p>
    <w:p w14:paraId="5A8D4304" w14:textId="6058E223" w:rsidR="00CE6089" w:rsidRDefault="00CE6089" w:rsidP="00C52543">
      <w:pPr>
        <w:pStyle w:val="Heading2"/>
        <w:numPr>
          <w:ilvl w:val="1"/>
          <w:numId w:val="28"/>
        </w:numPr>
      </w:pPr>
      <w:r>
        <w:t>Remove excess and waste materials from the area of work.</w:t>
      </w:r>
    </w:p>
    <w:p w14:paraId="2B66D0E9" w14:textId="77777777" w:rsidR="009C3930" w:rsidRPr="009C3930" w:rsidRDefault="009C3930" w:rsidP="009C3930"/>
    <w:p w14:paraId="226946A0" w14:textId="090991CC" w:rsidR="009C3930" w:rsidRPr="009C3930" w:rsidRDefault="009C3930" w:rsidP="009C3930">
      <w:pPr>
        <w:pStyle w:val="ListParagraph"/>
      </w:pPr>
      <w:r w:rsidRPr="009C3930">
        <w:t>P</w:t>
      </w:r>
      <w:r>
        <w:t>ROTECTION</w:t>
      </w:r>
    </w:p>
    <w:p w14:paraId="3BC722A5" w14:textId="1293DD4C" w:rsidR="009C3930" w:rsidRPr="009C3930" w:rsidRDefault="009C3930" w:rsidP="009C3930">
      <w:pPr>
        <w:numPr>
          <w:ilvl w:val="1"/>
          <w:numId w:val="35"/>
        </w:numPr>
        <w:tabs>
          <w:tab w:val="left" w:pos="360"/>
        </w:tabs>
        <w:outlineLvl w:val="1"/>
        <w:rPr>
          <w:rFonts w:cstheme="minorHAnsi"/>
        </w:rPr>
      </w:pPr>
      <w:r w:rsidRPr="009C3930">
        <w:rPr>
          <w:rFonts w:cstheme="minorHAnsi"/>
        </w:rPr>
        <w:t xml:space="preserve">Install Connor Sports Berber Vinylback entrance mat at all outdoor entrances and direct access points to the </w:t>
      </w:r>
      <w:r>
        <w:rPr>
          <w:rFonts w:cstheme="minorHAnsi"/>
        </w:rPr>
        <w:t>dance</w:t>
      </w:r>
      <w:r w:rsidRPr="009C3930">
        <w:rPr>
          <w:rFonts w:cstheme="minorHAnsi"/>
        </w:rPr>
        <w:t xml:space="preserve">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ED4E" w14:textId="77777777" w:rsidR="001E42BF" w:rsidRDefault="001E42BF" w:rsidP="00FD4C9E">
      <w:r>
        <w:separator/>
      </w:r>
    </w:p>
  </w:endnote>
  <w:endnote w:type="continuationSeparator" w:id="0">
    <w:p w14:paraId="1A62969A" w14:textId="77777777" w:rsidR="001E42BF" w:rsidRDefault="001E42BF"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2472E0E2" w:rsidR="00AF177B" w:rsidRPr="00AF177B" w:rsidRDefault="00AF177B">
    <w:pPr>
      <w:pStyle w:val="Footer"/>
      <w:rPr>
        <w:sz w:val="18"/>
        <w:szCs w:val="18"/>
      </w:rPr>
    </w:pPr>
    <w:r w:rsidRPr="00AF177B">
      <w:rPr>
        <w:sz w:val="18"/>
        <w:szCs w:val="18"/>
      </w:rPr>
      <w:t xml:space="preserve">Rev </w:t>
    </w:r>
    <w:r w:rsidR="002A0870">
      <w:rPr>
        <w:sz w:val="18"/>
        <w:szCs w:val="18"/>
      </w:rPr>
      <w:t>D</w:t>
    </w:r>
    <w:r w:rsidRPr="00AF177B">
      <w:rPr>
        <w:sz w:val="18"/>
        <w:szCs w:val="18"/>
      </w:rPr>
      <w:t xml:space="preserve"> (</w:t>
    </w:r>
    <w:r w:rsidR="00E167A7">
      <w:rPr>
        <w:sz w:val="18"/>
        <w:szCs w:val="18"/>
      </w:rPr>
      <w:t>1</w:t>
    </w:r>
    <w:r w:rsidR="002A0870">
      <w:rPr>
        <w:sz w:val="18"/>
        <w:szCs w:val="18"/>
      </w:rPr>
      <w:t>2</w:t>
    </w:r>
    <w:r w:rsidRPr="00AF177B">
      <w:rPr>
        <w:sz w:val="18"/>
        <w:szCs w:val="18"/>
      </w:rPr>
      <w:t>.202</w:t>
    </w:r>
    <w:r w:rsidR="00E167A7">
      <w:rPr>
        <w:sz w:val="18"/>
        <w:szCs w:val="18"/>
      </w:rPr>
      <w:t>3</w:t>
    </w:r>
    <w:r w:rsidRPr="00AF177B">
      <w:rPr>
        <w:sz w:val="18"/>
        <w:szCs w:val="18"/>
      </w:rPr>
      <w:t>)</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A2CC" w14:textId="77777777" w:rsidR="001E42BF" w:rsidRDefault="001E42BF" w:rsidP="00FD4C9E">
      <w:r>
        <w:separator/>
      </w:r>
    </w:p>
  </w:footnote>
  <w:footnote w:type="continuationSeparator" w:id="0">
    <w:p w14:paraId="5E1DE551" w14:textId="77777777" w:rsidR="001E42BF" w:rsidRDefault="001E42BF"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3184" w14:textId="2FA05A57" w:rsidR="00F51F7C" w:rsidRDefault="00AE3AA3">
    <w:pPr>
      <w:pStyle w:val="Header"/>
    </w:pPr>
    <w:r>
      <w:t xml:space="preserve">Connor </w:t>
    </w:r>
    <w:r w:rsidR="00F51F7C">
      <w:t>Dance</w:t>
    </w:r>
  </w:p>
  <w:p w14:paraId="1C91A465" w14:textId="28923E2E" w:rsidR="00AE3AA3" w:rsidRDefault="00C340C6">
    <w:pPr>
      <w:pStyle w:val="Header"/>
    </w:pPr>
    <w:fldSimple w:instr=" FILENAME  \* FirstCap  \* MERGEFORMAT ">
      <w:r>
        <w:rPr>
          <w:noProof/>
        </w:rPr>
        <w:t>ProForma II Spec</w:t>
      </w:r>
    </w:fldSimple>
    <w:r w:rsidR="0034759F">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F441548"/>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1D02240A"/>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38184063">
    <w:abstractNumId w:val="6"/>
  </w:num>
  <w:num w:numId="2" w16cid:durableId="1620530037">
    <w:abstractNumId w:val="3"/>
  </w:num>
  <w:num w:numId="3" w16cid:durableId="615259965">
    <w:abstractNumId w:val="7"/>
  </w:num>
  <w:num w:numId="4" w16cid:durableId="1458255358">
    <w:abstractNumId w:val="2"/>
  </w:num>
  <w:num w:numId="5" w16cid:durableId="1612973402">
    <w:abstractNumId w:val="0"/>
  </w:num>
  <w:num w:numId="6" w16cid:durableId="159948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687004">
    <w:abstractNumId w:val="2"/>
    <w:lvlOverride w:ilvl="0">
      <w:startOverride w:val="1"/>
    </w:lvlOverride>
  </w:num>
  <w:num w:numId="8" w16cid:durableId="134956357">
    <w:abstractNumId w:val="2"/>
    <w:lvlOverride w:ilvl="0">
      <w:startOverride w:val="1"/>
    </w:lvlOverride>
  </w:num>
  <w:num w:numId="9" w16cid:durableId="1461917257">
    <w:abstractNumId w:val="2"/>
    <w:lvlOverride w:ilvl="0">
      <w:startOverride w:val="1"/>
    </w:lvlOverride>
  </w:num>
  <w:num w:numId="10" w16cid:durableId="806899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0546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235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721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875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409572">
    <w:abstractNumId w:val="5"/>
  </w:num>
  <w:num w:numId="16" w16cid:durableId="527380197">
    <w:abstractNumId w:val="4"/>
  </w:num>
  <w:num w:numId="17" w16cid:durableId="2061972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3832670">
    <w:abstractNumId w:val="2"/>
    <w:lvlOverride w:ilvl="0">
      <w:startOverride w:val="1"/>
    </w:lvlOverride>
  </w:num>
  <w:num w:numId="19" w16cid:durableId="1873104750">
    <w:abstractNumId w:val="2"/>
    <w:lvlOverride w:ilvl="0">
      <w:startOverride w:val="1"/>
    </w:lvlOverride>
  </w:num>
  <w:num w:numId="20" w16cid:durableId="561451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6396040">
    <w:abstractNumId w:val="2"/>
    <w:lvlOverride w:ilvl="0">
      <w:startOverride w:val="1"/>
    </w:lvlOverride>
  </w:num>
  <w:num w:numId="22" w16cid:durableId="1231841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5186958">
    <w:abstractNumId w:val="2"/>
    <w:lvlOverride w:ilvl="0">
      <w:startOverride w:val="1"/>
    </w:lvlOverride>
  </w:num>
  <w:num w:numId="24" w16cid:durableId="193033466">
    <w:abstractNumId w:val="8"/>
  </w:num>
  <w:num w:numId="25" w16cid:durableId="340015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2215977">
    <w:abstractNumId w:val="2"/>
    <w:lvlOverride w:ilvl="0">
      <w:startOverride w:val="1"/>
    </w:lvlOverride>
  </w:num>
  <w:num w:numId="27" w16cid:durableId="187187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242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848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706257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7736009">
    <w:abstractNumId w:val="1"/>
  </w:num>
  <w:num w:numId="32" w16cid:durableId="485441766">
    <w:abstractNumId w:val="2"/>
    <w:lvlOverride w:ilvl="0">
      <w:startOverride w:val="1"/>
    </w:lvlOverride>
  </w:num>
  <w:num w:numId="33" w16cid:durableId="1309674247">
    <w:abstractNumId w:val="2"/>
    <w:lvlOverride w:ilvl="0">
      <w:startOverride w:val="1"/>
    </w:lvlOverride>
  </w:num>
  <w:num w:numId="34" w16cid:durableId="1747535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5163792">
    <w:abstractNumId w:val="3"/>
    <w:lvlOverride w:ilvl="0">
      <w:startOverride w:val="1"/>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24141"/>
    <w:rsid w:val="0005643F"/>
    <w:rsid w:val="000F588E"/>
    <w:rsid w:val="00100228"/>
    <w:rsid w:val="00105C06"/>
    <w:rsid w:val="001923DB"/>
    <w:rsid w:val="001B187D"/>
    <w:rsid w:val="001E42BF"/>
    <w:rsid w:val="00242500"/>
    <w:rsid w:val="0026003A"/>
    <w:rsid w:val="00272F11"/>
    <w:rsid w:val="00281443"/>
    <w:rsid w:val="002A0870"/>
    <w:rsid w:val="002A289B"/>
    <w:rsid w:val="002C4A6A"/>
    <w:rsid w:val="002F0057"/>
    <w:rsid w:val="002F24A8"/>
    <w:rsid w:val="00305B9D"/>
    <w:rsid w:val="00306FAF"/>
    <w:rsid w:val="0034759F"/>
    <w:rsid w:val="00351C36"/>
    <w:rsid w:val="00356B4F"/>
    <w:rsid w:val="003A589A"/>
    <w:rsid w:val="003D3DFE"/>
    <w:rsid w:val="003E388C"/>
    <w:rsid w:val="0044392D"/>
    <w:rsid w:val="004D045E"/>
    <w:rsid w:val="004F74C2"/>
    <w:rsid w:val="0061215F"/>
    <w:rsid w:val="00623565"/>
    <w:rsid w:val="00671222"/>
    <w:rsid w:val="0069764A"/>
    <w:rsid w:val="006D6AFE"/>
    <w:rsid w:val="007029EB"/>
    <w:rsid w:val="00712B2E"/>
    <w:rsid w:val="007C063A"/>
    <w:rsid w:val="007D0752"/>
    <w:rsid w:val="00813397"/>
    <w:rsid w:val="00852FEC"/>
    <w:rsid w:val="008A62DA"/>
    <w:rsid w:val="009335C0"/>
    <w:rsid w:val="00992BEF"/>
    <w:rsid w:val="009A162D"/>
    <w:rsid w:val="009B2B02"/>
    <w:rsid w:val="009C3930"/>
    <w:rsid w:val="00A0618D"/>
    <w:rsid w:val="00A22F49"/>
    <w:rsid w:val="00A52B77"/>
    <w:rsid w:val="00A75D50"/>
    <w:rsid w:val="00AC104B"/>
    <w:rsid w:val="00AE3AA3"/>
    <w:rsid w:val="00AF177B"/>
    <w:rsid w:val="00AF7C9F"/>
    <w:rsid w:val="00B24CB9"/>
    <w:rsid w:val="00B470B9"/>
    <w:rsid w:val="00BA752E"/>
    <w:rsid w:val="00BB17D5"/>
    <w:rsid w:val="00C340C6"/>
    <w:rsid w:val="00C52543"/>
    <w:rsid w:val="00C57C00"/>
    <w:rsid w:val="00C6353D"/>
    <w:rsid w:val="00C77D74"/>
    <w:rsid w:val="00CE6089"/>
    <w:rsid w:val="00D61409"/>
    <w:rsid w:val="00DA6B4A"/>
    <w:rsid w:val="00DC39B5"/>
    <w:rsid w:val="00E167A7"/>
    <w:rsid w:val="00E305B3"/>
    <w:rsid w:val="00E32A30"/>
    <w:rsid w:val="00E639E9"/>
    <w:rsid w:val="00E71573"/>
    <w:rsid w:val="00EE12AB"/>
    <w:rsid w:val="00F51F7C"/>
    <w:rsid w:val="00FA2D3E"/>
    <w:rsid w:val="00FD4C9E"/>
    <w:rsid w:val="00FD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272F11"/>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72F11"/>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B470B9"/>
    <w:pPr>
      <w:numPr>
        <w:ilvl w:val="2"/>
        <w:numId w:val="2"/>
      </w:numPr>
    </w:pPr>
    <w:rPr>
      <w:bCs/>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GASPERICH Jason</dc:creator>
  <cp:keywords/>
  <dc:description/>
  <cp:lastModifiedBy>RIBERDY Zach</cp:lastModifiedBy>
  <cp:revision>2</cp:revision>
  <dcterms:created xsi:type="dcterms:W3CDTF">2026-04-24T19:30:00Z</dcterms:created>
  <dcterms:modified xsi:type="dcterms:W3CDTF">2026-04-24T19:30:00Z</dcterms:modified>
</cp:coreProperties>
</file>