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AAA929" w14:textId="77777777" w:rsidR="002F0057" w:rsidRDefault="002F0057" w:rsidP="002F0057">
      <w:pPr>
        <w:pStyle w:val="TOC6"/>
        <w:numPr>
          <w:ilvl w:val="0"/>
          <w:numId w:val="0"/>
        </w:numPr>
      </w:pPr>
    </w:p>
    <w:p w14:paraId="523CABC9" w14:textId="6AE8EBCB" w:rsidR="00105C06" w:rsidRDefault="00351C36" w:rsidP="00351C36">
      <w:pPr>
        <w:pStyle w:val="TOC6"/>
      </w:pPr>
      <w:r w:rsidRPr="00351C36">
        <w:t xml:space="preserve">PART 1 </w:t>
      </w:r>
      <w:r>
        <w:t>–</w:t>
      </w:r>
      <w:r w:rsidRPr="00351C36">
        <w:t xml:space="preserve"> GENERAL</w:t>
      </w:r>
    </w:p>
    <w:p w14:paraId="1F0D39CC" w14:textId="0D192FEC" w:rsidR="00242500" w:rsidRDefault="0001108A" w:rsidP="007C063A">
      <w:pPr>
        <w:pStyle w:val="ListParagraph"/>
        <w:numPr>
          <w:ilvl w:val="1"/>
          <w:numId w:val="48"/>
        </w:numPr>
      </w:pPr>
      <w:r>
        <w:t xml:space="preserve">  </w:t>
      </w:r>
      <w:r w:rsidR="00351C36">
        <w:t>DESCRIPTION</w:t>
      </w:r>
    </w:p>
    <w:p w14:paraId="57A06BDE" w14:textId="68C937D5" w:rsidR="00242500" w:rsidRDefault="00242500" w:rsidP="00AF177B">
      <w:pPr>
        <w:pStyle w:val="Heading2"/>
      </w:pPr>
      <w:r>
        <w:t>Related work specified under other sections.</w:t>
      </w:r>
    </w:p>
    <w:p w14:paraId="54D88DF3" w14:textId="77777777" w:rsidR="0061215F" w:rsidRDefault="00242500" w:rsidP="008B024B">
      <w:pPr>
        <w:pStyle w:val="Heading3"/>
      </w:pPr>
      <w:r>
        <w:t>Concrete Subfloors – Section 03 _ _ _</w:t>
      </w:r>
    </w:p>
    <w:p w14:paraId="2B8A31D9" w14:textId="51020076" w:rsidR="00242500" w:rsidRDefault="00C57C00" w:rsidP="0061215F">
      <w:pPr>
        <w:pStyle w:val="Heading4"/>
      </w:pPr>
      <w:r>
        <w:t>Floor profile height (specify or delete):</w:t>
      </w:r>
    </w:p>
    <w:p w14:paraId="76941247" w14:textId="5E1BE72D" w:rsidR="00C57C00" w:rsidRDefault="00E65CA7" w:rsidP="004D045E">
      <w:pPr>
        <w:pStyle w:val="Heading5"/>
      </w:pPr>
      <w:r>
        <w:t>1-3/</w:t>
      </w:r>
      <w:r w:rsidR="008B024B">
        <w:t>4</w:t>
      </w:r>
      <w:r w:rsidR="00BB17D5">
        <w:t>” (</w:t>
      </w:r>
      <w:r w:rsidR="008B024B">
        <w:t>44</w:t>
      </w:r>
      <w:r w:rsidR="00BB17D5">
        <w:t>mm) profile height when including 25/32” (20mm) wood flooring floor surface.</w:t>
      </w:r>
    </w:p>
    <w:p w14:paraId="24442AB8" w14:textId="7F80075E" w:rsidR="00BB17D5" w:rsidRDefault="00BB17D5" w:rsidP="0061215F">
      <w:pPr>
        <w:pStyle w:val="Heading4"/>
      </w:pPr>
      <w:r>
        <w:t>The general contractor shall furnish and install the concrete subfloor, depressing the slab sufficiently to accommodate the floor system.  The slab shall be steel troweled and finished smooth to a tolerance of 1/8” in any 10’ (3mm in any 3m) radius by the general contractor.  High spots shall be ground level and low spots filled in with approved leveling compound by the general contractor to the full approval of the Flooring Installer.</w:t>
      </w:r>
    </w:p>
    <w:p w14:paraId="10EA573C" w14:textId="108E45F5" w:rsidR="00BB17D5" w:rsidRDefault="00BB17D5" w:rsidP="0061215F">
      <w:pPr>
        <w:pStyle w:val="Heading4"/>
      </w:pPr>
      <w:r>
        <w:t xml:space="preserve"> Concrete slab aggregate shall be </w:t>
      </w:r>
      <w:r w:rsidR="00AF177B">
        <w:t>3/4</w:t>
      </w:r>
      <w:r>
        <w:t>” (19mm) screen crushed limestone or similar type material, no river gravel or pea gravel, free of curing agents.  Concrete shall develop an average of 3,500 psi (24</w:t>
      </w:r>
      <w:r w:rsidR="00BA752E">
        <w:t xml:space="preserve"> MPa</w:t>
      </w:r>
      <w:r>
        <w:t>) compression after 28 days.</w:t>
      </w:r>
    </w:p>
    <w:p w14:paraId="661BA593" w14:textId="639B8008" w:rsidR="00BB17D5" w:rsidRDefault="00BB17D5" w:rsidP="008B024B">
      <w:pPr>
        <w:pStyle w:val="Heading3"/>
      </w:pPr>
      <w:r>
        <w:t xml:space="preserve"> Membrane Waterproofing – Section 07 _ _ _</w:t>
      </w:r>
    </w:p>
    <w:p w14:paraId="5F8B943D" w14:textId="6AFF0521" w:rsidR="00BB17D5" w:rsidRPr="00BB17D5" w:rsidRDefault="0061215F" w:rsidP="0061215F">
      <w:pPr>
        <w:pStyle w:val="Heading4"/>
      </w:pPr>
      <w:r>
        <w:t xml:space="preserve"> </w:t>
      </w:r>
      <w:r w:rsidR="00BB17D5">
        <w:t xml:space="preserve">Concrete subfloors on or below grade shall be adequately waterproofed beneath the slab and at the perimeter walls and on earth side of below grade walls by General Contractor using suitable type membrane. </w:t>
      </w:r>
    </w:p>
    <w:p w14:paraId="2C052C5D" w14:textId="41CD6459" w:rsidR="004D045E" w:rsidRDefault="00BB17D5" w:rsidP="008B024B">
      <w:pPr>
        <w:pStyle w:val="Heading3"/>
      </w:pPr>
      <w:r>
        <w:t xml:space="preserve"> Thresholds – Section 08 _ _ _</w:t>
      </w:r>
    </w:p>
    <w:p w14:paraId="7F8F91E1" w14:textId="6F91CCE5" w:rsidR="004D045E" w:rsidRPr="004D045E" w:rsidRDefault="004D045E" w:rsidP="008B024B">
      <w:pPr>
        <w:pStyle w:val="Heading3"/>
      </w:pPr>
      <w:r>
        <w:t xml:space="preserve"> Game Standard Inserts – Section 11 _ _ _</w:t>
      </w:r>
    </w:p>
    <w:p w14:paraId="3FF580AE" w14:textId="77777777" w:rsidR="0044392D" w:rsidRPr="0044392D" w:rsidRDefault="0044392D" w:rsidP="0044392D"/>
    <w:p w14:paraId="405CF25B" w14:textId="248643D6" w:rsidR="00BB17D5" w:rsidRDefault="00BB17D5" w:rsidP="00D61409">
      <w:pPr>
        <w:pStyle w:val="ListParagraph"/>
        <w:numPr>
          <w:ilvl w:val="1"/>
          <w:numId w:val="17"/>
        </w:numPr>
      </w:pPr>
      <w:r>
        <w:t xml:space="preserve">  </w:t>
      </w:r>
      <w:r w:rsidR="0044392D">
        <w:t>REFERENCES</w:t>
      </w:r>
    </w:p>
    <w:p w14:paraId="31E2B978" w14:textId="1BC27C3A" w:rsidR="0044392D" w:rsidRDefault="0044392D" w:rsidP="00AF177B">
      <w:pPr>
        <w:pStyle w:val="Heading2"/>
        <w:numPr>
          <w:ilvl w:val="1"/>
          <w:numId w:val="7"/>
        </w:numPr>
      </w:pPr>
      <w:r>
        <w:t xml:space="preserve"> MFMA – Maple Flooring Manufacturers Association</w:t>
      </w:r>
    </w:p>
    <w:p w14:paraId="0F246FCD" w14:textId="77777777" w:rsidR="002F0057" w:rsidRPr="002F0057" w:rsidRDefault="002F0057" w:rsidP="002F0057"/>
    <w:p w14:paraId="1A0EDDF6" w14:textId="5CC00AC6" w:rsidR="0044392D" w:rsidRDefault="0044392D" w:rsidP="00D61409">
      <w:pPr>
        <w:pStyle w:val="ListParagraph"/>
        <w:numPr>
          <w:ilvl w:val="1"/>
          <w:numId w:val="17"/>
        </w:numPr>
      </w:pPr>
      <w:r>
        <w:t>QUALITY ASSURANCE</w:t>
      </w:r>
    </w:p>
    <w:p w14:paraId="053EAC46" w14:textId="77777777" w:rsidR="0044392D" w:rsidRDefault="0044392D" w:rsidP="00AF177B">
      <w:pPr>
        <w:pStyle w:val="Heading2"/>
        <w:numPr>
          <w:ilvl w:val="1"/>
          <w:numId w:val="11"/>
        </w:numPr>
      </w:pPr>
      <w:r>
        <w:t>Manufacturer</w:t>
      </w:r>
    </w:p>
    <w:p w14:paraId="22FF6A91" w14:textId="05827924" w:rsidR="0044392D" w:rsidRDefault="0044392D" w:rsidP="008B024B">
      <w:pPr>
        <w:pStyle w:val="Heading3"/>
        <w:numPr>
          <w:ilvl w:val="0"/>
          <w:numId w:val="8"/>
        </w:numPr>
      </w:pPr>
      <w:r>
        <w:t>Manufacturer of resilient flooring shall be a firm specializing in manufacturing products specified in this section.</w:t>
      </w:r>
    </w:p>
    <w:p w14:paraId="3BA803C9" w14:textId="77777777" w:rsidR="0044392D" w:rsidRDefault="0044392D" w:rsidP="008B024B">
      <w:pPr>
        <w:pStyle w:val="Heading3"/>
      </w:pPr>
      <w:r>
        <w:t>Manufacturer of floor system and hardwood flooring surface shall be verified as a “Zero Waste” company confirmed through SWCA third-party auditing.</w:t>
      </w:r>
    </w:p>
    <w:p w14:paraId="37A5F7F5" w14:textId="60A5CE0C" w:rsidR="0044392D" w:rsidRDefault="0044392D" w:rsidP="008B024B">
      <w:pPr>
        <w:pStyle w:val="Heading3"/>
      </w:pPr>
      <w:r>
        <w:t xml:space="preserve">Basis of design shall be </w:t>
      </w:r>
      <w:r w:rsidRPr="00EE12AB">
        <w:rPr>
          <w:b/>
        </w:rPr>
        <w:t>“</w:t>
      </w:r>
      <w:r w:rsidR="003D6259">
        <w:rPr>
          <w:b/>
        </w:rPr>
        <w:t>IsoComfort VIII</w:t>
      </w:r>
      <w:r w:rsidRPr="00EE12AB">
        <w:rPr>
          <w:b/>
        </w:rPr>
        <w:t>”</w:t>
      </w:r>
      <w:r>
        <w:t xml:space="preserve"> floor system as provided by Connor Sports.    </w:t>
      </w:r>
    </w:p>
    <w:p w14:paraId="752645D9" w14:textId="77777777" w:rsidR="0044392D" w:rsidRDefault="0044392D" w:rsidP="008B024B">
      <w:pPr>
        <w:pStyle w:val="Heading3"/>
      </w:pPr>
      <w:r>
        <w:t xml:space="preserve">Materials other than those listed must be approved 10 days prior by written addendum. Materials from non-approved manufacturers will not be accepted.     </w:t>
      </w:r>
    </w:p>
    <w:p w14:paraId="3F047992" w14:textId="77777777" w:rsidR="00EE12AB" w:rsidRDefault="00EE12AB" w:rsidP="00AF177B">
      <w:pPr>
        <w:pStyle w:val="Heading2"/>
      </w:pPr>
      <w:r>
        <w:t>Installer (Flooring Contractor)</w:t>
      </w:r>
    </w:p>
    <w:p w14:paraId="067F3C04" w14:textId="77777777" w:rsidR="00EE12AB" w:rsidRDefault="00EE12AB" w:rsidP="008B024B">
      <w:pPr>
        <w:pStyle w:val="Heading3"/>
        <w:numPr>
          <w:ilvl w:val="0"/>
          <w:numId w:val="9"/>
        </w:numPr>
      </w:pPr>
      <w:r>
        <w:t xml:space="preserve"> The complete installation of the flooring system, as described in the scope of these specifications, shall be carried out by an experienced installer (Flooring Contractor), and the work shall be performed in accordance with most recent installation instructions of the manufacturer.</w:t>
      </w:r>
    </w:p>
    <w:p w14:paraId="541F2382" w14:textId="1C4B65E9" w:rsidR="0044392D" w:rsidRDefault="00EE12AB" w:rsidP="008B024B">
      <w:pPr>
        <w:pStyle w:val="Heading3"/>
      </w:pPr>
      <w:r>
        <w:t>Installer (Flooring Contractor) shall be liable for all matters related to installation for a period of one year after the floor has been substantially installed and completed.</w:t>
      </w:r>
    </w:p>
    <w:p w14:paraId="13916BD2" w14:textId="135E36BC" w:rsidR="00EE12AB" w:rsidRDefault="00EE12AB" w:rsidP="00AF177B">
      <w:pPr>
        <w:pStyle w:val="Heading2"/>
      </w:pPr>
      <w:r>
        <w:t xml:space="preserve"> </w:t>
      </w:r>
      <w:r w:rsidR="00AF177B">
        <w:t>Performance Testing</w:t>
      </w:r>
    </w:p>
    <w:p w14:paraId="7B0992A2" w14:textId="35C6D362" w:rsidR="00EE12AB" w:rsidRDefault="00EE12AB" w:rsidP="008B024B">
      <w:pPr>
        <w:pStyle w:val="Heading3"/>
        <w:numPr>
          <w:ilvl w:val="0"/>
          <w:numId w:val="10"/>
        </w:numPr>
      </w:pPr>
      <w:r>
        <w:t xml:space="preserve"> </w:t>
      </w:r>
      <w:r w:rsidR="00AF177B">
        <w:t>Floor system shall have been independently evaluated according to established performance standards for the athletic flooring industry.</w:t>
      </w:r>
    </w:p>
    <w:p w14:paraId="394B4BA9" w14:textId="0234CF3C" w:rsidR="00EE12AB" w:rsidRDefault="00AF177B" w:rsidP="008B024B">
      <w:pPr>
        <w:pStyle w:val="Heading3"/>
        <w:numPr>
          <w:ilvl w:val="0"/>
          <w:numId w:val="10"/>
        </w:numPr>
      </w:pPr>
      <w:r>
        <w:t xml:space="preserve">Compliance of the athletic floor standard(s) for specified system as provided by Connor Sports at </w:t>
      </w:r>
      <w:hyperlink r:id="rId7" w:history="1">
        <w:r w:rsidRPr="009A69AF">
          <w:rPr>
            <w:rStyle w:val="Hyperlink"/>
          </w:rPr>
          <w:t>www.connorsports.com</w:t>
        </w:r>
      </w:hyperlink>
      <w:r>
        <w:t>.</w:t>
      </w:r>
    </w:p>
    <w:p w14:paraId="3EFECF85" w14:textId="211F4551" w:rsidR="008B024B" w:rsidRDefault="008B024B" w:rsidP="008B024B">
      <w:pPr>
        <w:pStyle w:val="Heading2"/>
      </w:pPr>
      <w:r>
        <w:t xml:space="preserve"> Floor System Design</w:t>
      </w:r>
    </w:p>
    <w:p w14:paraId="47B30905" w14:textId="6FA3CD03" w:rsidR="008B024B" w:rsidRDefault="008B024B" w:rsidP="008B024B">
      <w:pPr>
        <w:pStyle w:val="Heading3"/>
        <w:numPr>
          <w:ilvl w:val="0"/>
          <w:numId w:val="50"/>
        </w:numPr>
      </w:pPr>
      <w:r>
        <w:t>System construction shall include subfloor panels manufactured from 100% recycled engineered polymer.</w:t>
      </w:r>
    </w:p>
    <w:p w14:paraId="79FCE1B9" w14:textId="17DF527E" w:rsidR="008B024B" w:rsidRDefault="008B024B" w:rsidP="008B024B">
      <w:pPr>
        <w:pStyle w:val="Heading3"/>
        <w:numPr>
          <w:ilvl w:val="0"/>
          <w:numId w:val="50"/>
        </w:numPr>
      </w:pPr>
      <w:r>
        <w:t>Polymer panels shall allow future recycling when the life of the floor is complete.</w:t>
      </w:r>
    </w:p>
    <w:p w14:paraId="6D6C7BB8" w14:textId="5B9E0134" w:rsidR="008B024B" w:rsidRDefault="008B024B" w:rsidP="008B024B">
      <w:pPr>
        <w:pStyle w:val="Heading3"/>
        <w:numPr>
          <w:ilvl w:val="0"/>
          <w:numId w:val="50"/>
        </w:numPr>
      </w:pPr>
      <w:r>
        <w:lastRenderedPageBreak/>
        <w:t>System construction shall include Athletic Response Ridge design providing for (1</w:t>
      </w:r>
      <w:r w:rsidRPr="008B024B">
        <w:rPr>
          <w:vertAlign w:val="superscript"/>
        </w:rPr>
        <w:t>st</w:t>
      </w:r>
      <w:r>
        <w:t>) light and (2</w:t>
      </w:r>
      <w:r w:rsidRPr="008B024B">
        <w:rPr>
          <w:vertAlign w:val="superscript"/>
        </w:rPr>
        <w:t>nd</w:t>
      </w:r>
      <w:r>
        <w:t>) aggressive athletic load response.</w:t>
      </w:r>
    </w:p>
    <w:p w14:paraId="57A11882" w14:textId="42E88373" w:rsidR="008B024B" w:rsidRDefault="008B024B" w:rsidP="008B024B">
      <w:pPr>
        <w:pStyle w:val="Heading3"/>
        <w:numPr>
          <w:ilvl w:val="0"/>
          <w:numId w:val="50"/>
        </w:numPr>
      </w:pPr>
      <w:r>
        <w:t>Subfloor panels shall include special resilient pad housing to limit pressure from heavy non-athletic loads.</w:t>
      </w:r>
    </w:p>
    <w:p w14:paraId="6D07A20D" w14:textId="38F63C89" w:rsidR="008B024B" w:rsidRDefault="008B024B" w:rsidP="008B024B">
      <w:pPr>
        <w:pStyle w:val="Heading3"/>
        <w:numPr>
          <w:ilvl w:val="0"/>
          <w:numId w:val="50"/>
        </w:numPr>
      </w:pPr>
      <w:r>
        <w:t>Subfloor shall have the capability to rest directly on concrete substrate under significant non-athletic loads.</w:t>
      </w:r>
    </w:p>
    <w:p w14:paraId="597D2AE9" w14:textId="4F8C3365" w:rsidR="008B024B" w:rsidRDefault="008B024B" w:rsidP="008B024B">
      <w:pPr>
        <w:pStyle w:val="Heading3"/>
        <w:numPr>
          <w:ilvl w:val="0"/>
          <w:numId w:val="50"/>
        </w:numPr>
      </w:pPr>
      <w:r>
        <w:t>Resilient pads shall be provided at minimum rate of 2.5 pads per square foot (26.8 pads per square meter).</w:t>
      </w:r>
    </w:p>
    <w:p w14:paraId="509C9237" w14:textId="796B7F80" w:rsidR="008B024B" w:rsidRPr="008B024B" w:rsidRDefault="008B024B" w:rsidP="008B024B">
      <w:pPr>
        <w:pStyle w:val="Heading3"/>
        <w:numPr>
          <w:ilvl w:val="0"/>
          <w:numId w:val="50"/>
        </w:numPr>
      </w:pPr>
      <w:r>
        <w:t xml:space="preserve">Closed cell blanket foam shall </w:t>
      </w:r>
      <w:r w:rsidRPr="008B024B">
        <w:rPr>
          <w:u w:val="single"/>
        </w:rPr>
        <w:t>not</w:t>
      </w:r>
      <w:r>
        <w:t xml:space="preserve"> be included as a resilient component.</w:t>
      </w:r>
    </w:p>
    <w:p w14:paraId="76102CDA" w14:textId="77777777" w:rsidR="001B187D" w:rsidRPr="001B187D" w:rsidRDefault="001B187D" w:rsidP="001B187D"/>
    <w:p w14:paraId="7530A2F4" w14:textId="36EB60D4" w:rsidR="00EE12AB" w:rsidRDefault="0001108A" w:rsidP="00D61409">
      <w:pPr>
        <w:pStyle w:val="ListParagraph"/>
        <w:numPr>
          <w:ilvl w:val="1"/>
          <w:numId w:val="17"/>
        </w:numPr>
      </w:pPr>
      <w:r>
        <w:t xml:space="preserve"> </w:t>
      </w:r>
      <w:r w:rsidR="00EE12AB">
        <w:t>S</w:t>
      </w:r>
      <w:r w:rsidR="001B187D">
        <w:t>UBMITTALS</w:t>
      </w:r>
    </w:p>
    <w:p w14:paraId="26F10231" w14:textId="535AC643" w:rsidR="00EE12AB" w:rsidRDefault="00EE12AB" w:rsidP="00AF177B">
      <w:pPr>
        <w:pStyle w:val="Heading2"/>
        <w:numPr>
          <w:ilvl w:val="1"/>
          <w:numId w:val="15"/>
        </w:numPr>
      </w:pPr>
      <w:r>
        <w:t>Specification - Submit Connor “</w:t>
      </w:r>
      <w:r w:rsidR="003D6259">
        <w:rPr>
          <w:b/>
          <w:bCs/>
        </w:rPr>
        <w:t>IsoComfort VIII</w:t>
      </w:r>
      <w:r>
        <w:t>” specification sheets.</w:t>
      </w:r>
    </w:p>
    <w:p w14:paraId="30197F7F" w14:textId="77777777" w:rsidR="00EE12AB" w:rsidRDefault="00EE12AB" w:rsidP="00AF177B">
      <w:pPr>
        <w:pStyle w:val="Heading2"/>
      </w:pPr>
      <w:r>
        <w:t>Sample - Submit one sample of specified system, if requested by architect.</w:t>
      </w:r>
    </w:p>
    <w:p w14:paraId="7F5917A5" w14:textId="5A3D2611" w:rsidR="00EE12AB" w:rsidRDefault="00EE12AB" w:rsidP="00AF177B">
      <w:pPr>
        <w:pStyle w:val="Heading2"/>
      </w:pPr>
      <w:r>
        <w:t>Maintenance Literature - Upon completion of floor installation, send to owner, attendants</w:t>
      </w:r>
      <w:r w:rsidR="00E65CA7">
        <w:t>,</w:t>
      </w:r>
      <w:r>
        <w:t xml:space="preserve"> or individuals in charge and responsible for the upkeep of the building</w:t>
      </w:r>
      <w:r w:rsidR="00852FEC">
        <w:t>,</w:t>
      </w:r>
      <w:r>
        <w:t xml:space="preserve"> a CARE CARD. This card spells out care and maintenance instructions including temperature and humidity ranges for areas where flooring is installed.</w:t>
      </w:r>
    </w:p>
    <w:p w14:paraId="7AE8C7C3" w14:textId="4F44737B" w:rsidR="001B187D" w:rsidRDefault="001B187D" w:rsidP="001B187D"/>
    <w:p w14:paraId="100F2867" w14:textId="7EEE805A" w:rsidR="001B187D" w:rsidRDefault="0001108A" w:rsidP="00D61409">
      <w:pPr>
        <w:pStyle w:val="ListParagraph"/>
        <w:numPr>
          <w:ilvl w:val="1"/>
          <w:numId w:val="17"/>
        </w:numPr>
      </w:pPr>
      <w:r>
        <w:t xml:space="preserve"> </w:t>
      </w:r>
      <w:r w:rsidR="001B187D">
        <w:t>WORKING CONDITIONS</w:t>
      </w:r>
    </w:p>
    <w:p w14:paraId="4FA889A4" w14:textId="7115D1FC" w:rsidR="001B187D" w:rsidRPr="001B187D" w:rsidRDefault="001B187D" w:rsidP="00AF177B">
      <w:pPr>
        <w:pStyle w:val="Heading2"/>
        <w:numPr>
          <w:ilvl w:val="1"/>
          <w:numId w:val="16"/>
        </w:numPr>
      </w:pPr>
      <w:r w:rsidRPr="001B187D">
        <w:t>The wood flooring specified herein shall not be installed until all masonry, painting, plaster, tile, marble</w:t>
      </w:r>
      <w:r w:rsidR="003A589A">
        <w:t>,</w:t>
      </w:r>
      <w:r w:rsidRPr="001B187D">
        <w:t xml:space="preserve"> and terrazzo work is completed, and overhead mechanical trades and painters have finished in the wood floor areas. The building shall be enclosed and weatherti</w:t>
      </w:r>
      <w:r>
        <w:t>ght</w:t>
      </w:r>
      <w:r w:rsidRPr="001B187D">
        <w:t>.</w:t>
      </w:r>
    </w:p>
    <w:p w14:paraId="183A6B2A" w14:textId="77777777" w:rsidR="001B187D" w:rsidRPr="001B187D" w:rsidRDefault="001B187D" w:rsidP="00AF177B">
      <w:pPr>
        <w:pStyle w:val="Heading2"/>
      </w:pPr>
      <w:r w:rsidRPr="001B187D">
        <w:t>The concrete subfloor shall be determined dry by industry standard testing procedures, free of foreign materials and turned over to the installer (Flooring Contractor) broom clean. Moderate room temperature of 65 degrees (18 degrees Celsius) or more shall be maintained a week preceding and throughout the duration of the work.  Humidity conditions within the building shall approximate the humidity conditions that will prevail when the building is occupied.</w:t>
      </w:r>
    </w:p>
    <w:p w14:paraId="601DF927" w14:textId="77777777" w:rsidR="001B187D" w:rsidRPr="001B187D" w:rsidRDefault="001B187D" w:rsidP="00AF177B">
      <w:pPr>
        <w:pStyle w:val="Heading2"/>
      </w:pPr>
      <w:r w:rsidRPr="001B187D">
        <w:t>Permanent heat, light and ventilation shall be installed and operating during and after installation, maintaining a range of temperature and humidity compatible with the expected low and high moisture content of the flooring. The wood moisture content range is determined by the Flooring Installer based on the facility’s mechanical controls and/or geographical location.</w:t>
      </w:r>
    </w:p>
    <w:p w14:paraId="3311BC30" w14:textId="77777777" w:rsidR="003A589A" w:rsidRPr="003A589A" w:rsidRDefault="003A589A" w:rsidP="00AF177B">
      <w:pPr>
        <w:pStyle w:val="Heading2"/>
      </w:pPr>
      <w:r w:rsidRPr="003A589A">
        <w:t>Flooring must be stored in a dry, well-ventilated area, not in contact with masonry, to acclimate to building conditions and shall be installed at moisture content compatible with the normally expected environmental range of temperature and relative humidity achieved while the facility is occupied.</w:t>
      </w:r>
    </w:p>
    <w:p w14:paraId="4183A7EC" w14:textId="77777777" w:rsidR="003A589A" w:rsidRPr="003A589A" w:rsidRDefault="003A589A" w:rsidP="00AF177B">
      <w:pPr>
        <w:pStyle w:val="Heading2"/>
      </w:pPr>
      <w:r w:rsidRPr="003A589A">
        <w:t>General Contractor shall lock floor area after floor is finished to allow proper cure time. If general contractor or owner requires use of floor after proper cure time, he shall protect the floor by covering with non-marring Kraft paper or red rosin paper with taped joints until acceptance by owner of complete floor.</w:t>
      </w:r>
    </w:p>
    <w:p w14:paraId="7062202E" w14:textId="5C6AB442" w:rsidR="003A589A" w:rsidRDefault="003A589A" w:rsidP="00AF177B">
      <w:pPr>
        <w:pStyle w:val="Heading2"/>
      </w:pPr>
      <w:r w:rsidRPr="003A589A">
        <w:t>Working conditions as described above shall be followed. Variations and substitutions shall be submitted for approval to the architect who shall advise Connor of the same.</w:t>
      </w:r>
    </w:p>
    <w:p w14:paraId="04923813" w14:textId="77777777" w:rsidR="003A589A" w:rsidRPr="003A589A" w:rsidRDefault="003A589A" w:rsidP="003A589A"/>
    <w:p w14:paraId="53725D25" w14:textId="787DF130" w:rsidR="001B187D" w:rsidRDefault="003A589A" w:rsidP="00D61409">
      <w:pPr>
        <w:pStyle w:val="ListParagraph"/>
        <w:numPr>
          <w:ilvl w:val="1"/>
          <w:numId w:val="17"/>
        </w:numPr>
      </w:pPr>
      <w:r>
        <w:t>HUMIDITY CONTROL</w:t>
      </w:r>
    </w:p>
    <w:p w14:paraId="129AB8CC" w14:textId="19D4A8C4" w:rsidR="003A589A" w:rsidRDefault="003A589A" w:rsidP="00AF177B">
      <w:pPr>
        <w:pStyle w:val="Heading2"/>
        <w:numPr>
          <w:ilvl w:val="1"/>
          <w:numId w:val="13"/>
        </w:numPr>
      </w:pPr>
      <w:r w:rsidRPr="003A589A">
        <w:t xml:space="preserve">Since all wood flooring will expand and contract as relative humidity varies, it is important to minimize extremes between low and high. Hardwood flooring is manufactured at moisture content most compatible with a 35%-50% relative humidity range. Geographical regions and available mechanicals determine the typical range of temperature and humidity for each facility. Maintaining a 15% fluctuation between highest and lowest average indoor relative humidity </w:t>
      </w:r>
      <w:r w:rsidRPr="003A589A">
        <w:lastRenderedPageBreak/>
        <w:t>provides limited shrinkage and growth. Facility managers should make use of available HVAC systems to prevent excessive tightening and shrinkage of flooring.</w:t>
      </w:r>
    </w:p>
    <w:p w14:paraId="0E5B1836" w14:textId="57BC7B26" w:rsidR="003A589A" w:rsidRDefault="003A589A" w:rsidP="003A589A"/>
    <w:p w14:paraId="74CD4F19" w14:textId="45A5A51F" w:rsidR="003A589A" w:rsidRDefault="003A589A" w:rsidP="00D61409">
      <w:pPr>
        <w:pStyle w:val="ListParagraph"/>
        <w:numPr>
          <w:ilvl w:val="1"/>
          <w:numId w:val="17"/>
        </w:numPr>
      </w:pPr>
      <w:r>
        <w:t>WARRANTY</w:t>
      </w:r>
    </w:p>
    <w:p w14:paraId="77443602" w14:textId="76EA2F84" w:rsidR="003A589A" w:rsidRPr="003A589A" w:rsidRDefault="003A589A" w:rsidP="00AF177B">
      <w:pPr>
        <w:pStyle w:val="Heading2"/>
        <w:numPr>
          <w:ilvl w:val="1"/>
          <w:numId w:val="14"/>
        </w:numPr>
      </w:pPr>
      <w:r w:rsidRPr="003A589A">
        <w:t>Connor warrants that the materials it has supplied will be free from manufacturing defects for a period of one year. The foregoing warranty is in lieu of and excludes all other warranties not expressly set forth herein, whether express or implied in operation of law or otherwise, including, but not limited to, any implied warranties of merchantability or fitness. This warranty is expressly limited to the flooring materials (goods) supplied by Connor. This warranty does not cover floor damage caused (wholly or in part) by fire, winds, floods, moisture, other unfavorable atmospheric conditions</w:t>
      </w:r>
      <w:r w:rsidR="00E65CA7">
        <w:t>,</w:t>
      </w:r>
      <w:r w:rsidRPr="003A589A">
        <w:t xml:space="preserve"> or chemical action, nor does it apply to damage caused by ordinary wear, misuse, abuse, negligent or intentional misconduct, aging, faulty building construction, concrete slab separation, faulty or unsuitable subsurface or site preparation, settlement of the building walls or faulty or unprofessional installation of Connor flooring systems.</w:t>
      </w:r>
    </w:p>
    <w:p w14:paraId="084ECA21" w14:textId="0C59AED2" w:rsidR="003A589A" w:rsidRDefault="003A589A" w:rsidP="00AF177B">
      <w:pPr>
        <w:pStyle w:val="Heading2"/>
      </w:pPr>
      <w:r w:rsidRPr="003A589A">
        <w:t>Connor shall not be liable for incidental or consequential losses, damages or expenses directly or indirectly arising from the sale, handling or use of the materials (goods) or from any other cause relating thereto, and their liability hereunder in any case is expressly limited to the replacement of materials (goods) not complying with this agreement, or at their elections, to the repayment of, or crediting buyer with, an amount equal to the purchase price of such materials (goods), whether such claims are for breach of warranty or negligence. Any claim shall be deemed waived by buyer unless submitted to Connor in writing within 30 days from the date buyer discovered, or should have discovered, any claimed breach.</w:t>
      </w:r>
    </w:p>
    <w:p w14:paraId="68A81655" w14:textId="77777777" w:rsidR="002F0057" w:rsidRDefault="002F0057" w:rsidP="003A589A">
      <w:pPr>
        <w:rPr>
          <w:b/>
          <w:bCs/>
          <w:u w:val="single"/>
        </w:rPr>
      </w:pPr>
    </w:p>
    <w:p w14:paraId="4A507C62" w14:textId="44AAD487" w:rsidR="003A589A" w:rsidRDefault="003A589A" w:rsidP="003A589A">
      <w:pPr>
        <w:rPr>
          <w:b/>
          <w:bCs/>
          <w:u w:val="single"/>
        </w:rPr>
      </w:pPr>
      <w:r w:rsidRPr="003A589A">
        <w:rPr>
          <w:b/>
          <w:bCs/>
          <w:u w:val="single"/>
        </w:rPr>
        <w:t xml:space="preserve">PART 2 </w:t>
      </w:r>
      <w:r>
        <w:rPr>
          <w:b/>
          <w:bCs/>
          <w:u w:val="single"/>
        </w:rPr>
        <w:t>–</w:t>
      </w:r>
      <w:r w:rsidRPr="003A589A">
        <w:rPr>
          <w:b/>
          <w:bCs/>
          <w:u w:val="single"/>
        </w:rPr>
        <w:t xml:space="preserve"> PRODUCTS</w:t>
      </w:r>
    </w:p>
    <w:p w14:paraId="006DBDE7" w14:textId="4C18D012" w:rsidR="002F0057" w:rsidRDefault="0001108A" w:rsidP="00D61409">
      <w:pPr>
        <w:pStyle w:val="ListParagraph"/>
        <w:numPr>
          <w:ilvl w:val="1"/>
          <w:numId w:val="18"/>
        </w:numPr>
      </w:pPr>
      <w:r w:rsidRPr="002F0057">
        <w:t xml:space="preserve"> MATERIAL</w:t>
      </w:r>
    </w:p>
    <w:p w14:paraId="754D9CCA" w14:textId="5E53717E" w:rsidR="002F0057" w:rsidRPr="002F0057" w:rsidRDefault="00852FEC" w:rsidP="00AF177B">
      <w:pPr>
        <w:pStyle w:val="Heading2"/>
        <w:numPr>
          <w:ilvl w:val="1"/>
          <w:numId w:val="19"/>
        </w:numPr>
      </w:pPr>
      <w:r>
        <w:t>Vapor Barrier – minimum 6-mil (0.2mm) polyethylene.</w:t>
      </w:r>
    </w:p>
    <w:p w14:paraId="2E68EDEF" w14:textId="77777777" w:rsidR="002F0057" w:rsidRPr="002F0057" w:rsidRDefault="002F0057" w:rsidP="00AF177B">
      <w:pPr>
        <w:pStyle w:val="Heading2"/>
      </w:pPr>
      <w:r w:rsidRPr="002F0057">
        <w:t>Subfloor</w:t>
      </w:r>
    </w:p>
    <w:p w14:paraId="0A7CAB04" w14:textId="5F87ACA8" w:rsidR="002F0057" w:rsidRDefault="00E65CA7" w:rsidP="008B024B">
      <w:pPr>
        <w:pStyle w:val="Heading3"/>
        <w:numPr>
          <w:ilvl w:val="0"/>
          <w:numId w:val="25"/>
        </w:numPr>
      </w:pPr>
      <w:r>
        <w:t xml:space="preserve">Connor Rezill </w:t>
      </w:r>
      <w:r w:rsidR="008B024B">
        <w:t xml:space="preserve">pads </w:t>
      </w:r>
      <w:r>
        <w:t>– 5/8”</w:t>
      </w:r>
      <w:r w:rsidR="00623BE2">
        <w:t xml:space="preserve"> (14mm)</w:t>
      </w:r>
      <w:r>
        <w:t xml:space="preserve"> </w:t>
      </w:r>
      <w:r w:rsidR="004A4700">
        <w:t>recycled rubber pads</w:t>
      </w:r>
      <w:r>
        <w:t>.</w:t>
      </w:r>
    </w:p>
    <w:p w14:paraId="27BA4E2C" w14:textId="7A0A1D3E" w:rsidR="00E65CA7" w:rsidRDefault="004A4700" w:rsidP="008B024B">
      <w:pPr>
        <w:pStyle w:val="Heading3"/>
        <w:numPr>
          <w:ilvl w:val="0"/>
          <w:numId w:val="25"/>
        </w:numPr>
      </w:pPr>
      <w:r>
        <w:t xml:space="preserve">Connor assembled </w:t>
      </w:r>
      <w:r w:rsidR="003D6259" w:rsidRPr="003D6259">
        <w:rPr>
          <w:b/>
          <w:bCs w:val="0"/>
        </w:rPr>
        <w:t>IsoComfort VIII</w:t>
      </w:r>
      <w:r>
        <w:t xml:space="preserve"> subfloor panels with Rezill pads attached</w:t>
      </w:r>
      <w:r w:rsidR="00E65CA7">
        <w:t>.</w:t>
      </w:r>
    </w:p>
    <w:p w14:paraId="43042AA1" w14:textId="0E43538D" w:rsidR="004A4700" w:rsidRPr="004A4700" w:rsidRDefault="003D6259" w:rsidP="004A4700">
      <w:pPr>
        <w:pStyle w:val="Heading3"/>
        <w:numPr>
          <w:ilvl w:val="0"/>
          <w:numId w:val="25"/>
        </w:numPr>
      </w:pPr>
      <w:r w:rsidRPr="003D6259">
        <w:rPr>
          <w:b/>
          <w:bCs w:val="0"/>
        </w:rPr>
        <w:t>IsoComfort VIII</w:t>
      </w:r>
      <w:r>
        <w:t xml:space="preserve"> </w:t>
      </w:r>
      <w:r w:rsidR="004A4700">
        <w:t>c</w:t>
      </w:r>
      <w:r w:rsidR="00711C09">
        <w:t>lips</w:t>
      </w:r>
      <w:r w:rsidR="004A4700">
        <w:t xml:space="preserve"> – 16-gauge (1.5mm) steel </w:t>
      </w:r>
      <w:r w:rsidRPr="003D6259">
        <w:rPr>
          <w:b/>
          <w:bCs w:val="0"/>
        </w:rPr>
        <w:t>IsoComfort VIII</w:t>
      </w:r>
      <w:r>
        <w:t xml:space="preserve"> </w:t>
      </w:r>
      <w:r w:rsidR="00711C09">
        <w:t>clips</w:t>
      </w:r>
    </w:p>
    <w:p w14:paraId="1874AA17" w14:textId="1B2E8F9D" w:rsidR="002F0057" w:rsidRPr="002F0057" w:rsidRDefault="002F0057" w:rsidP="00AF177B">
      <w:pPr>
        <w:pStyle w:val="Heading2"/>
      </w:pPr>
      <w:r w:rsidRPr="002F0057">
        <w:t>Flooring Surface</w:t>
      </w:r>
    </w:p>
    <w:p w14:paraId="4EADF52B" w14:textId="77777777" w:rsidR="002F0057" w:rsidRPr="002F0057" w:rsidRDefault="002F0057" w:rsidP="008B024B">
      <w:pPr>
        <w:pStyle w:val="Heading3"/>
        <w:numPr>
          <w:ilvl w:val="0"/>
          <w:numId w:val="27"/>
        </w:numPr>
      </w:pPr>
      <w:r w:rsidRPr="002F0057">
        <w:t>Connor Laytite Maple</w:t>
      </w:r>
    </w:p>
    <w:p w14:paraId="02A35109" w14:textId="2186F55B" w:rsidR="002F0057" w:rsidRPr="002F0057" w:rsidRDefault="002F0057" w:rsidP="0061215F">
      <w:pPr>
        <w:pStyle w:val="Heading4"/>
      </w:pPr>
      <w:r w:rsidRPr="002F0057">
        <w:t xml:space="preserve">25/32” X 2-1/4” (20mm x 57mm), Second &amp; Better Grade, Northern Hard Maple flooring, TGEM, MFMA Grade marked and stamped as manufactured by Connor </w:t>
      </w:r>
      <w:r w:rsidR="00240F54">
        <w:t>Sports</w:t>
      </w:r>
      <w:r w:rsidRPr="002F0057">
        <w:t>, Amasa, MI.</w:t>
      </w:r>
    </w:p>
    <w:p w14:paraId="4E6874A6" w14:textId="77777777" w:rsidR="002F0057" w:rsidRPr="002F0057" w:rsidRDefault="002F0057" w:rsidP="0061215F">
      <w:pPr>
        <w:pStyle w:val="Heading4"/>
      </w:pPr>
      <w:r w:rsidRPr="002F0057">
        <w:t>Optional grades (specify above or delete)</w:t>
      </w:r>
    </w:p>
    <w:p w14:paraId="184FEEDC" w14:textId="77777777" w:rsidR="002F0057" w:rsidRPr="002F0057" w:rsidRDefault="002F0057" w:rsidP="004D045E">
      <w:pPr>
        <w:pStyle w:val="Heading5"/>
        <w:numPr>
          <w:ilvl w:val="0"/>
          <w:numId w:val="28"/>
        </w:numPr>
      </w:pPr>
      <w:r w:rsidRPr="002F0057">
        <w:t>First Grade</w:t>
      </w:r>
    </w:p>
    <w:p w14:paraId="4D8B1D47" w14:textId="77777777" w:rsidR="002F0057" w:rsidRPr="008B024B" w:rsidRDefault="002F0057" w:rsidP="00CE6089">
      <w:pPr>
        <w:numPr>
          <w:ilvl w:val="0"/>
          <w:numId w:val="6"/>
        </w:numPr>
        <w:rPr>
          <w:sz w:val="20"/>
          <w:szCs w:val="20"/>
        </w:rPr>
      </w:pPr>
      <w:r w:rsidRPr="008B024B">
        <w:rPr>
          <w:sz w:val="20"/>
          <w:szCs w:val="20"/>
        </w:rPr>
        <w:t>Third Grade</w:t>
      </w:r>
    </w:p>
    <w:p w14:paraId="1B8ECC9D" w14:textId="77777777" w:rsidR="002F0057" w:rsidRPr="002F0057" w:rsidRDefault="002F0057" w:rsidP="00AF177B">
      <w:pPr>
        <w:pStyle w:val="Heading2"/>
      </w:pPr>
      <w:r w:rsidRPr="002F0057">
        <w:t>Fasteners</w:t>
      </w:r>
    </w:p>
    <w:p w14:paraId="504C6665" w14:textId="77777777" w:rsidR="002F0057" w:rsidRPr="002F0057" w:rsidRDefault="002F0057" w:rsidP="008B024B">
      <w:pPr>
        <w:pStyle w:val="Heading3"/>
        <w:numPr>
          <w:ilvl w:val="0"/>
          <w:numId w:val="30"/>
        </w:numPr>
      </w:pPr>
      <w:r w:rsidRPr="002F0057">
        <w:t>Flooring Fasteners</w:t>
      </w:r>
    </w:p>
    <w:p w14:paraId="1E012159" w14:textId="172F3A87" w:rsidR="002F0057" w:rsidRPr="002F0057" w:rsidRDefault="002F0057" w:rsidP="0061215F">
      <w:pPr>
        <w:pStyle w:val="Heading4"/>
      </w:pPr>
      <w:r w:rsidRPr="002F0057">
        <w:t xml:space="preserve">Maple Surface - Minimum </w:t>
      </w:r>
      <w:r w:rsidR="00E65CA7">
        <w:t>1-</w:t>
      </w:r>
      <w:r w:rsidR="006F2393">
        <w:t>1/2</w:t>
      </w:r>
      <w:r w:rsidRPr="002F0057">
        <w:t>” (</w:t>
      </w:r>
      <w:r w:rsidR="006F2393">
        <w:t>38</w:t>
      </w:r>
      <w:r w:rsidRPr="002F0057">
        <w:t>mm) barbed cleats or coated staples.</w:t>
      </w:r>
    </w:p>
    <w:p w14:paraId="57A3BD6D" w14:textId="77777777" w:rsidR="002F0057" w:rsidRPr="002F0057" w:rsidRDefault="002F0057" w:rsidP="008B024B">
      <w:pPr>
        <w:pStyle w:val="Heading3"/>
      </w:pPr>
      <w:r w:rsidRPr="002F0057">
        <w:t>Subfloor Fasteners</w:t>
      </w:r>
    </w:p>
    <w:p w14:paraId="3FA6E10E" w14:textId="0DCAB408" w:rsidR="002F0057" w:rsidRDefault="004A4700" w:rsidP="0061215F">
      <w:pPr>
        <w:pStyle w:val="Heading4"/>
      </w:pPr>
      <w:r>
        <w:t>Subfloor</w:t>
      </w:r>
      <w:r w:rsidR="00E65CA7">
        <w:t xml:space="preserve"> – minimum </w:t>
      </w:r>
      <w:r>
        <w:t>3/4"</w:t>
      </w:r>
      <w:r w:rsidR="00E65CA7">
        <w:t xml:space="preserve"> (</w:t>
      </w:r>
      <w:r>
        <w:t>19</w:t>
      </w:r>
      <w:r w:rsidR="00E65CA7">
        <w:t xml:space="preserve">mm) </w:t>
      </w:r>
      <w:r>
        <w:t>coated staples or equivalent.</w:t>
      </w:r>
    </w:p>
    <w:p w14:paraId="346943A4" w14:textId="3EBECF17" w:rsidR="005D09A5" w:rsidRPr="005D09A5" w:rsidRDefault="005D09A5" w:rsidP="005D09A5">
      <w:pPr>
        <w:pStyle w:val="Heading4"/>
      </w:pPr>
      <w:r>
        <w:t>Adhesive – PL 400 construction adhesive or equal</w:t>
      </w:r>
    </w:p>
    <w:p w14:paraId="0014A37E" w14:textId="4E32890A" w:rsidR="002F0057" w:rsidRPr="002F0057" w:rsidRDefault="004A4700" w:rsidP="0061215F">
      <w:pPr>
        <w:pStyle w:val="Heading4"/>
      </w:pPr>
      <w:r>
        <w:t xml:space="preserve">Concrete – </w:t>
      </w:r>
      <w:r w:rsidR="003D6259" w:rsidRPr="003D6259">
        <w:rPr>
          <w:b/>
          <w:bCs/>
        </w:rPr>
        <w:t>IsoComfort VIII</w:t>
      </w:r>
      <w:r w:rsidR="003D6259">
        <w:t xml:space="preserve"> </w:t>
      </w:r>
      <w:r>
        <w:t>c</w:t>
      </w:r>
      <w:r w:rsidR="00711C09">
        <w:t>lip</w:t>
      </w:r>
      <w:r>
        <w:t xml:space="preserve"> anchors – 1-1/4” (32mm) long steel drive pins, or length to achieve a minimum 900 lbs (408.6 Kg) pullout strength applied with </w:t>
      </w:r>
      <w:bookmarkStart w:id="0" w:name="_Hlk111636887"/>
      <w:r>
        <w:t>air driven or low velocity pow</w:t>
      </w:r>
      <w:r w:rsidR="00117669">
        <w:t>d</w:t>
      </w:r>
      <w:r>
        <w:t xml:space="preserve">er </w:t>
      </w:r>
      <w:bookmarkEnd w:id="0"/>
      <w:r>
        <w:t>actuated tool.</w:t>
      </w:r>
    </w:p>
    <w:p w14:paraId="78E0DF34" w14:textId="77777777" w:rsidR="002F0057" w:rsidRPr="002F0057" w:rsidRDefault="002F0057" w:rsidP="00AF177B">
      <w:pPr>
        <w:pStyle w:val="Heading2"/>
      </w:pPr>
      <w:r w:rsidRPr="002F0057">
        <w:t>Finish Materials</w:t>
      </w:r>
    </w:p>
    <w:p w14:paraId="65DFCB65" w14:textId="2D6052C0" w:rsidR="002F0057" w:rsidRDefault="002F0057" w:rsidP="009B2B02">
      <w:pPr>
        <w:ind w:firstLine="720"/>
        <w:rPr>
          <w:bCs/>
        </w:rPr>
      </w:pPr>
      <w:r w:rsidRPr="002F0057">
        <w:rPr>
          <w:bCs/>
        </w:rPr>
        <w:t>Oil Modified polyurethane seal and finish or equal</w:t>
      </w:r>
    </w:p>
    <w:p w14:paraId="63536CA9" w14:textId="221BCC3E" w:rsidR="00C77D74" w:rsidRDefault="00C77D74" w:rsidP="00AF177B">
      <w:pPr>
        <w:pStyle w:val="Heading2"/>
      </w:pPr>
      <w:r>
        <w:t>Game Lines</w:t>
      </w:r>
    </w:p>
    <w:p w14:paraId="1F772FCE" w14:textId="74D258C4" w:rsidR="00C77D74" w:rsidRPr="00C77D74" w:rsidRDefault="00C77D74" w:rsidP="00C77D74">
      <w:pPr>
        <w:ind w:left="720"/>
      </w:pPr>
      <w:r>
        <w:lastRenderedPageBreak/>
        <w:t>Paint shall be compatible with finish used.</w:t>
      </w:r>
    </w:p>
    <w:p w14:paraId="558AC51F" w14:textId="77777777" w:rsidR="002F0057" w:rsidRPr="002F0057" w:rsidRDefault="002F0057" w:rsidP="00AF177B">
      <w:pPr>
        <w:pStyle w:val="Heading2"/>
      </w:pPr>
      <w:r w:rsidRPr="002F0057">
        <w:t>Wall Base</w:t>
      </w:r>
    </w:p>
    <w:p w14:paraId="54903E57" w14:textId="77777777" w:rsidR="008A6DF0" w:rsidRPr="00F058BF" w:rsidRDefault="008A6DF0" w:rsidP="008A6DF0">
      <w:pPr>
        <w:ind w:right="-270" w:firstLine="720"/>
      </w:pPr>
      <w:r w:rsidRPr="00F058BF">
        <w:t>3</w:t>
      </w:r>
      <w:r>
        <w:t xml:space="preserve"> in</w:t>
      </w:r>
      <w:r w:rsidRPr="00F058BF">
        <w:t xml:space="preserve"> </w:t>
      </w:r>
      <w:r>
        <w:t>x</w:t>
      </w:r>
      <w:r w:rsidRPr="00F058BF">
        <w:t xml:space="preserve"> 4</w:t>
      </w:r>
      <w:r>
        <w:t xml:space="preserve"> in</w:t>
      </w:r>
      <w:r w:rsidRPr="00F058BF">
        <w:t xml:space="preserve"> (76mm x 102mm), extruded Connor Designer Sport Base</w:t>
      </w:r>
    </w:p>
    <w:p w14:paraId="3CB469BF" w14:textId="77777777" w:rsidR="008A6DF0" w:rsidRPr="00F058BF" w:rsidRDefault="008A6DF0" w:rsidP="008A6DF0">
      <w:pPr>
        <w:ind w:right="-270" w:firstLine="720"/>
      </w:pPr>
      <w:r w:rsidRPr="00F058BF">
        <w:t>Color Options</w:t>
      </w:r>
      <w:r w:rsidRPr="00F058BF">
        <w:rPr>
          <w:b/>
          <w:bCs/>
        </w:rPr>
        <w:t xml:space="preserve"> </w:t>
      </w:r>
      <w:r w:rsidRPr="00F058BF">
        <w:t>– Black, Yellow, Navy Blue, Blue, Purple, Green, Orange, Red</w:t>
      </w:r>
    </w:p>
    <w:p w14:paraId="04600A50" w14:textId="77777777" w:rsidR="0065621B" w:rsidRDefault="0065621B" w:rsidP="0065621B">
      <w:pPr>
        <w:pStyle w:val="Heading2"/>
      </w:pPr>
      <w:r>
        <w:t>Protective Floor Cover – Connor Sports Court Cover</w:t>
      </w:r>
    </w:p>
    <w:p w14:paraId="6515B1FA" w14:textId="7A50AF3F" w:rsidR="002F0057" w:rsidRDefault="0065621B" w:rsidP="0065621B">
      <w:pPr>
        <w:pStyle w:val="Heading2"/>
        <w:numPr>
          <w:ilvl w:val="0"/>
          <w:numId w:val="0"/>
        </w:numPr>
        <w:ind w:left="720"/>
      </w:pPr>
      <w:r>
        <w:t>Provide Court Cover tiles selected from Connor Sports’ standard dimensions and colors</w:t>
      </w:r>
    </w:p>
    <w:p w14:paraId="693FD299" w14:textId="77777777" w:rsidR="0065621B" w:rsidRDefault="0065621B" w:rsidP="00AE3AA3">
      <w:pPr>
        <w:rPr>
          <w:b/>
          <w:bCs/>
          <w:u w:val="single"/>
        </w:rPr>
      </w:pPr>
    </w:p>
    <w:p w14:paraId="11F37145" w14:textId="73784D71" w:rsidR="00AE3AA3" w:rsidRDefault="00AE3AA3" w:rsidP="00AE3AA3">
      <w:pPr>
        <w:rPr>
          <w:b/>
          <w:bCs/>
          <w:u w:val="single"/>
        </w:rPr>
      </w:pPr>
      <w:r w:rsidRPr="00AE3AA3">
        <w:rPr>
          <w:b/>
          <w:bCs/>
          <w:u w:val="single"/>
        </w:rPr>
        <w:t xml:space="preserve">PART 3 </w:t>
      </w:r>
      <w:r w:rsidR="009B2B02">
        <w:rPr>
          <w:b/>
          <w:bCs/>
          <w:u w:val="single"/>
        </w:rPr>
        <w:t>–</w:t>
      </w:r>
      <w:r w:rsidRPr="00AE3AA3">
        <w:rPr>
          <w:b/>
          <w:bCs/>
          <w:u w:val="single"/>
        </w:rPr>
        <w:t xml:space="preserve"> EXECUTION</w:t>
      </w:r>
    </w:p>
    <w:p w14:paraId="57521E54" w14:textId="77777777" w:rsidR="00D61409" w:rsidRDefault="00D61409" w:rsidP="00D61409">
      <w:pPr>
        <w:pStyle w:val="ListParagraph"/>
        <w:numPr>
          <w:ilvl w:val="1"/>
          <w:numId w:val="47"/>
        </w:numPr>
      </w:pPr>
      <w:r w:rsidRPr="00D61409">
        <w:t>EXECUTION</w:t>
      </w:r>
    </w:p>
    <w:p w14:paraId="01C9A662" w14:textId="77777777" w:rsidR="00D61409" w:rsidRDefault="00D61409" w:rsidP="00AF177B">
      <w:pPr>
        <w:pStyle w:val="Heading2"/>
        <w:numPr>
          <w:ilvl w:val="1"/>
          <w:numId w:val="46"/>
        </w:numPr>
      </w:pPr>
      <w:r w:rsidRPr="00D61409">
        <w:t>Inspect concrete slab for proper tolerance and dryness. Report any discrepancies to general contractor and architect in writing.</w:t>
      </w:r>
    </w:p>
    <w:p w14:paraId="2768560B" w14:textId="77777777" w:rsidR="00D61409" w:rsidRPr="00D61409" w:rsidRDefault="00D61409" w:rsidP="00AF177B">
      <w:pPr>
        <w:pStyle w:val="Heading2"/>
      </w:pPr>
      <w:r w:rsidRPr="00D61409">
        <w:t>Concrete slab shall be broom cleaned by general contractor.</w:t>
      </w:r>
    </w:p>
    <w:p w14:paraId="11701D19" w14:textId="24D7F580" w:rsidR="00D61409" w:rsidRPr="00D61409" w:rsidRDefault="00D61409" w:rsidP="00AF177B">
      <w:pPr>
        <w:pStyle w:val="Heading2"/>
      </w:pPr>
      <w:r w:rsidRPr="00D61409">
        <w:t>Installer shall document all working conditions provided in General Specifications prior to commencement of installation</w:t>
      </w:r>
    </w:p>
    <w:p w14:paraId="0BF1E2C1" w14:textId="77777777" w:rsidR="00D61409" w:rsidRPr="00D61409" w:rsidRDefault="00D61409" w:rsidP="00D61409"/>
    <w:p w14:paraId="5F274F23" w14:textId="7C4A156B" w:rsidR="009B2B02" w:rsidRDefault="00356B4F" w:rsidP="00D61409">
      <w:pPr>
        <w:pStyle w:val="ListParagraph"/>
      </w:pPr>
      <w:r>
        <w:t>INSTALLA</w:t>
      </w:r>
      <w:r w:rsidR="009B2B02">
        <w:t>TION</w:t>
      </w:r>
    </w:p>
    <w:p w14:paraId="0AD9179C" w14:textId="43F7C6F3" w:rsidR="009B2B02" w:rsidRDefault="009B2B02" w:rsidP="00AF177B">
      <w:pPr>
        <w:pStyle w:val="Heading2"/>
        <w:numPr>
          <w:ilvl w:val="1"/>
          <w:numId w:val="32"/>
        </w:numPr>
      </w:pPr>
      <w:r>
        <w:t>Subfloor</w:t>
      </w:r>
    </w:p>
    <w:p w14:paraId="1398375D" w14:textId="5A442AE1" w:rsidR="009B2B02" w:rsidRDefault="009B2B02" w:rsidP="008B024B">
      <w:pPr>
        <w:pStyle w:val="Heading3"/>
        <w:numPr>
          <w:ilvl w:val="0"/>
          <w:numId w:val="33"/>
        </w:numPr>
      </w:pPr>
      <w:r w:rsidRPr="009B2B02">
        <w:t>Cover concrete with poly, lapping joints a minimum of 6” (152mm).</w:t>
      </w:r>
    </w:p>
    <w:p w14:paraId="78B44D8C" w14:textId="64D85F52" w:rsidR="009B2B02" w:rsidRDefault="00711C09" w:rsidP="008B024B">
      <w:pPr>
        <w:pStyle w:val="Heading3"/>
      </w:pPr>
      <w:r>
        <w:t>Arrange subfloor strips at right angle to finish flooring with adjacent nailing rows set 12” (305mm) on center; 11” (279mm) on center for 3</w:t>
      </w:r>
      <w:r w:rsidRPr="00711C09">
        <w:rPr>
          <w:vertAlign w:val="superscript"/>
        </w:rPr>
        <w:t>rd</w:t>
      </w:r>
      <w:r>
        <w:t xml:space="preserve"> grade installation</w:t>
      </w:r>
      <w:r w:rsidR="00C77D74">
        <w:t>.</w:t>
      </w:r>
    </w:p>
    <w:p w14:paraId="3ACD2A41" w14:textId="32A36760" w:rsidR="009B2B02" w:rsidRDefault="00711C09" w:rsidP="008B024B">
      <w:pPr>
        <w:pStyle w:val="Heading3"/>
      </w:pPr>
      <w:r>
        <w:t xml:space="preserve">Lap panel ends, providing 1/4" (6mm) end </w:t>
      </w:r>
      <w:r w:rsidR="000974AA">
        <w:t>joint spacing</w:t>
      </w:r>
    </w:p>
    <w:p w14:paraId="41C1932F" w14:textId="1270C604" w:rsidR="000974AA" w:rsidRDefault="000974AA" w:rsidP="000974AA">
      <w:pPr>
        <w:pStyle w:val="Heading3"/>
      </w:pPr>
      <w:r>
        <w:t>Secure lapped ends using 3/4” subfloor staples or equivalent.</w:t>
      </w:r>
    </w:p>
    <w:p w14:paraId="0B69498B" w14:textId="72023EC1" w:rsidR="000974AA" w:rsidRPr="000974AA" w:rsidRDefault="000974AA" w:rsidP="000974AA">
      <w:pPr>
        <w:pStyle w:val="Heading3"/>
      </w:pPr>
      <w:r>
        <w:t>Place alternate rows of subfloor panels to nest evenly within adjacent panel rows.</w:t>
      </w:r>
    </w:p>
    <w:p w14:paraId="2E2B00B8" w14:textId="5667F9CA" w:rsidR="000974AA" w:rsidRDefault="002B612D" w:rsidP="000974AA">
      <w:pPr>
        <w:pStyle w:val="Heading3"/>
      </w:pPr>
      <w:r>
        <w:t xml:space="preserve">Anchor </w:t>
      </w:r>
      <w:r w:rsidR="000974AA">
        <w:t>panels</w:t>
      </w:r>
      <w:r>
        <w:t xml:space="preserve"> to concrete using drive pins</w:t>
      </w:r>
      <w:r w:rsidR="000974AA">
        <w:t xml:space="preserve"> and steel clips</w:t>
      </w:r>
      <w:r>
        <w:t xml:space="preserve"> at </w:t>
      </w:r>
      <w:r w:rsidR="000974AA">
        <w:t>every other panel joint along subfloor assemblies.  Alternate side location of steel clip at each placement</w:t>
      </w:r>
      <w:r>
        <w:t>.</w:t>
      </w:r>
    </w:p>
    <w:p w14:paraId="2C328CFD" w14:textId="5E733DAC" w:rsidR="002B612D" w:rsidRPr="002B612D" w:rsidRDefault="000974AA" w:rsidP="000974AA">
      <w:pPr>
        <w:pStyle w:val="Heading3"/>
      </w:pPr>
      <w:r>
        <w:t>Position steel clip sections in adjacent subfloor assemblies to form a stair step pattern throughout</w:t>
      </w:r>
      <w:r w:rsidR="002B612D">
        <w:t>.</w:t>
      </w:r>
    </w:p>
    <w:p w14:paraId="63D7E775" w14:textId="7ED1EC01" w:rsidR="00C77D74" w:rsidRDefault="00C77D74" w:rsidP="008B024B">
      <w:pPr>
        <w:pStyle w:val="Heading3"/>
      </w:pPr>
      <w:r>
        <w:t>Provide 1-1/2” (38mm) expansion voids at perimeter and at vertical obstructions.</w:t>
      </w:r>
    </w:p>
    <w:p w14:paraId="5657CC03" w14:textId="69C2F2A5" w:rsidR="00C77D74" w:rsidRPr="00C77D74" w:rsidRDefault="00C77D74" w:rsidP="008B024B">
      <w:pPr>
        <w:pStyle w:val="Heading3"/>
      </w:pPr>
      <w:r>
        <w:t xml:space="preserve"> Install solid blocking at doorways, under bleachers in stacked position, and below portable goals.</w:t>
      </w:r>
    </w:p>
    <w:p w14:paraId="02F62A03" w14:textId="122053B5" w:rsidR="009B2B02" w:rsidRDefault="0005643F" w:rsidP="00AF177B">
      <w:pPr>
        <w:pStyle w:val="Heading2"/>
      </w:pPr>
      <w:r>
        <w:t>Maple Flooring</w:t>
      </w:r>
    </w:p>
    <w:p w14:paraId="034B37F8" w14:textId="495EB83B" w:rsidR="00A0618D" w:rsidRDefault="00A0618D" w:rsidP="008B024B">
      <w:pPr>
        <w:pStyle w:val="Heading3"/>
        <w:numPr>
          <w:ilvl w:val="0"/>
          <w:numId w:val="49"/>
        </w:numPr>
      </w:pPr>
      <w:r w:rsidRPr="00A0618D">
        <w:t>Install maple flooring</w:t>
      </w:r>
      <w:r w:rsidR="0005643F">
        <w:t xml:space="preserve"> parallel to main playing court</w:t>
      </w:r>
      <w:r w:rsidRPr="00A0618D">
        <w:t xml:space="preserve"> by power nailing or stapling </w:t>
      </w:r>
      <w:r w:rsidR="002B612D">
        <w:t xml:space="preserve">to </w:t>
      </w:r>
      <w:proofErr w:type="spellStart"/>
      <w:r w:rsidR="002B612D">
        <w:t>PowerStrip</w:t>
      </w:r>
      <w:proofErr w:type="spellEnd"/>
      <w:r w:rsidR="002B612D">
        <w:t xml:space="preserve"> channels</w:t>
      </w:r>
      <w:r w:rsidR="0005643F">
        <w:t>.</w:t>
      </w:r>
    </w:p>
    <w:p w14:paraId="177AD9E5" w14:textId="7CE94EC7" w:rsidR="00A0618D" w:rsidRDefault="0005643F" w:rsidP="008B024B">
      <w:pPr>
        <w:pStyle w:val="Heading3"/>
      </w:pPr>
      <w:r>
        <w:t>End joints shall be properly driven up.</w:t>
      </w:r>
    </w:p>
    <w:p w14:paraId="1D802B32" w14:textId="5E66BCBF" w:rsidR="0005643F" w:rsidRPr="0005643F" w:rsidRDefault="0005643F" w:rsidP="008B024B">
      <w:pPr>
        <w:pStyle w:val="Heading3"/>
      </w:pPr>
      <w:r>
        <w:t>If required, size joints between flooring strips to allow for intermediate expansion in accordance with local humidity conditions.</w:t>
      </w:r>
    </w:p>
    <w:p w14:paraId="4F4AE9C1" w14:textId="2663E5E5" w:rsidR="00A0618D" w:rsidRDefault="00A0618D" w:rsidP="008B024B">
      <w:pPr>
        <w:pStyle w:val="Heading3"/>
      </w:pPr>
      <w:r w:rsidRPr="00A0618D">
        <w:t>Provide 1-1/2” (38mm) expansion voids at perimeter and at all vertical obstructions.</w:t>
      </w:r>
    </w:p>
    <w:p w14:paraId="6A823F99" w14:textId="77777777" w:rsidR="00A0618D" w:rsidRDefault="00A0618D" w:rsidP="00A0618D"/>
    <w:p w14:paraId="550B1DFE" w14:textId="40CE8447" w:rsidR="00A0618D" w:rsidRDefault="00A0618D" w:rsidP="00D61409">
      <w:pPr>
        <w:pStyle w:val="ListParagraph"/>
      </w:pPr>
      <w:r>
        <w:t>FINISHING</w:t>
      </w:r>
    </w:p>
    <w:p w14:paraId="4DB5742E" w14:textId="535C01CE" w:rsidR="00A0618D" w:rsidRDefault="00A0618D" w:rsidP="00AF177B">
      <w:pPr>
        <w:pStyle w:val="Heading2"/>
        <w:numPr>
          <w:ilvl w:val="1"/>
          <w:numId w:val="39"/>
        </w:numPr>
      </w:pPr>
      <w:r>
        <w:t>Maple Flooring</w:t>
      </w:r>
    </w:p>
    <w:p w14:paraId="2F6B3A7B" w14:textId="77777777" w:rsidR="00A0618D" w:rsidRPr="00A0618D" w:rsidRDefault="00A0618D" w:rsidP="008B024B">
      <w:pPr>
        <w:pStyle w:val="Heading3"/>
        <w:numPr>
          <w:ilvl w:val="0"/>
          <w:numId w:val="40"/>
        </w:numPr>
      </w:pPr>
      <w:r w:rsidRPr="00A0618D">
        <w:t>Machine sand with coarse, medium, and fine paper to a smooth, even and uniform surface.</w:t>
      </w:r>
    </w:p>
    <w:p w14:paraId="7B37D3E9" w14:textId="77777777" w:rsidR="00A0618D" w:rsidRPr="00A0618D" w:rsidRDefault="00A0618D" w:rsidP="008B024B">
      <w:pPr>
        <w:pStyle w:val="Heading3"/>
      </w:pPr>
      <w:r w:rsidRPr="00A0618D">
        <w:t>Remove sanding dust from entire surface by tack or vacuum.</w:t>
      </w:r>
    </w:p>
    <w:p w14:paraId="62E85CDE" w14:textId="77777777" w:rsidR="00A0618D" w:rsidRPr="00A0618D" w:rsidRDefault="00A0618D" w:rsidP="008B024B">
      <w:pPr>
        <w:pStyle w:val="Heading3"/>
      </w:pPr>
      <w:r w:rsidRPr="00A0618D">
        <w:t>Inspect entire area of floor to ensure that surface is acceptable for finishing, clean and completely free from sanding dust.</w:t>
      </w:r>
    </w:p>
    <w:p w14:paraId="521444A2" w14:textId="77777777" w:rsidR="00A0618D" w:rsidRPr="00A0618D" w:rsidRDefault="00A0618D" w:rsidP="008B024B">
      <w:pPr>
        <w:pStyle w:val="Heading3"/>
      </w:pPr>
      <w:r w:rsidRPr="00A0618D">
        <w:t>Apply two (2) coats of approved seal and two (2) coats of approved finish per manufacturer’s instructions.</w:t>
      </w:r>
    </w:p>
    <w:p w14:paraId="0BBE0F3C" w14:textId="75C8FF7D" w:rsidR="00A0618D" w:rsidRDefault="00A0618D" w:rsidP="008B024B">
      <w:pPr>
        <w:pStyle w:val="Heading3"/>
      </w:pPr>
      <w:r w:rsidRPr="00A0618D">
        <w:t>Buff and clean floor between coats.</w:t>
      </w:r>
    </w:p>
    <w:p w14:paraId="3AFE4D14" w14:textId="15B85A6D" w:rsidR="0005643F" w:rsidRPr="0005643F" w:rsidRDefault="0005643F" w:rsidP="008B024B">
      <w:pPr>
        <w:pStyle w:val="Heading3"/>
      </w:pPr>
      <w:r>
        <w:t>Apply game lines as indicated on drawings in between second seal coat and first finish coat.</w:t>
      </w:r>
    </w:p>
    <w:p w14:paraId="6D4CE124" w14:textId="77777777" w:rsidR="00D61409" w:rsidRPr="00D61409" w:rsidRDefault="00D61409" w:rsidP="00D61409"/>
    <w:p w14:paraId="3CCAA7CF" w14:textId="77777777" w:rsidR="00D61409" w:rsidRDefault="00CE6089" w:rsidP="00D61409">
      <w:pPr>
        <w:pStyle w:val="ListParagraph"/>
      </w:pPr>
      <w:r>
        <w:t xml:space="preserve">BASE INSTALLATION </w:t>
      </w:r>
    </w:p>
    <w:p w14:paraId="27964604" w14:textId="40BF14D6" w:rsidR="00CE6089" w:rsidRDefault="00CE6089" w:rsidP="00AF177B">
      <w:pPr>
        <w:pStyle w:val="Heading2"/>
        <w:numPr>
          <w:ilvl w:val="1"/>
          <w:numId w:val="41"/>
        </w:numPr>
      </w:pPr>
      <w:r w:rsidRPr="00D61409">
        <w:rPr>
          <w:rStyle w:val="Heading2Char"/>
        </w:rPr>
        <w:t xml:space="preserve">Install </w:t>
      </w:r>
      <w:r w:rsidR="008A6DF0">
        <w:rPr>
          <w:rStyle w:val="Heading2Char"/>
        </w:rPr>
        <w:t>Connor Designer Sport Base to walls using adhesives</w:t>
      </w:r>
      <w:r w:rsidRPr="00D61409">
        <w:rPr>
          <w:rStyle w:val="Heading2Char"/>
        </w:rPr>
        <w:t>.</w:t>
      </w:r>
    </w:p>
    <w:p w14:paraId="4B08CFFC" w14:textId="77777777" w:rsidR="00CE6089" w:rsidRDefault="00CE6089" w:rsidP="00CE6089"/>
    <w:p w14:paraId="4CE83D91" w14:textId="77777777" w:rsidR="00D61409" w:rsidRDefault="00CE6089" w:rsidP="00D61409">
      <w:pPr>
        <w:pStyle w:val="ListParagraph"/>
      </w:pPr>
      <w:r>
        <w:lastRenderedPageBreak/>
        <w:t xml:space="preserve">CLEANING </w:t>
      </w:r>
    </w:p>
    <w:p w14:paraId="5A8D4304" w14:textId="6058E223" w:rsidR="00CE6089" w:rsidRDefault="00CE6089" w:rsidP="00AF177B">
      <w:pPr>
        <w:pStyle w:val="Heading2"/>
        <w:numPr>
          <w:ilvl w:val="1"/>
          <w:numId w:val="42"/>
        </w:numPr>
      </w:pPr>
      <w:r>
        <w:t>Remove excess and waste materials from the area of work.</w:t>
      </w:r>
    </w:p>
    <w:p w14:paraId="19FA3213" w14:textId="77777777" w:rsidR="009650D6" w:rsidRDefault="009650D6" w:rsidP="009650D6"/>
    <w:p w14:paraId="15C82210" w14:textId="1FA73493" w:rsidR="009650D6" w:rsidRPr="009650D6" w:rsidRDefault="009650D6" w:rsidP="009650D6">
      <w:pPr>
        <w:pStyle w:val="ListParagraph"/>
      </w:pPr>
      <w:r w:rsidRPr="009650D6">
        <w:t>Protection</w:t>
      </w:r>
    </w:p>
    <w:p w14:paraId="39CF710B" w14:textId="77777777" w:rsidR="009650D6" w:rsidRPr="009650D6" w:rsidRDefault="009650D6" w:rsidP="009650D6">
      <w:pPr>
        <w:numPr>
          <w:ilvl w:val="0"/>
          <w:numId w:val="51"/>
        </w:numPr>
        <w:tabs>
          <w:tab w:val="left" w:pos="360"/>
        </w:tabs>
        <w:outlineLvl w:val="1"/>
        <w:rPr>
          <w:rFonts w:cstheme="minorHAnsi"/>
        </w:rPr>
      </w:pPr>
      <w:r w:rsidRPr="009650D6">
        <w:rPr>
          <w:rFonts w:cstheme="minorHAnsi"/>
        </w:rPr>
        <w:t>Install Connor Sports Berber Vinylback entrance mat at all outdoor entrances and direct access points to the sports flooring.  For custom mats with logos please contact info@connorsports.com.</w:t>
      </w:r>
    </w:p>
    <w:p w14:paraId="2BEF75DD" w14:textId="77777777" w:rsidR="009650D6" w:rsidRPr="009650D6" w:rsidRDefault="009650D6" w:rsidP="009650D6"/>
    <w:p w14:paraId="7850DB39" w14:textId="77777777" w:rsidR="00CE6089" w:rsidRDefault="00CE6089" w:rsidP="00CE6089"/>
    <w:p w14:paraId="3F0AB9F6" w14:textId="1FF79411" w:rsidR="00AF177B" w:rsidRPr="00AF177B" w:rsidRDefault="00CE6089" w:rsidP="00AF177B">
      <w:r w:rsidRPr="00D61409">
        <w:rPr>
          <w:b/>
          <w:bCs/>
        </w:rPr>
        <w:t>END OF SECTION 09642</w:t>
      </w:r>
    </w:p>
    <w:p w14:paraId="599D2226" w14:textId="70004576" w:rsidR="00AF177B" w:rsidRPr="00AF177B" w:rsidRDefault="00AF177B" w:rsidP="00AF177B">
      <w:pPr>
        <w:tabs>
          <w:tab w:val="left" w:pos="6324"/>
        </w:tabs>
      </w:pPr>
    </w:p>
    <w:sectPr w:rsidR="00AF177B" w:rsidRPr="00AF177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2A65" w14:textId="77777777" w:rsidR="008A60AE" w:rsidRDefault="008A60AE" w:rsidP="00FD4C9E">
      <w:r>
        <w:separator/>
      </w:r>
    </w:p>
  </w:endnote>
  <w:endnote w:type="continuationSeparator" w:id="0">
    <w:p w14:paraId="6F99B1D5" w14:textId="77777777" w:rsidR="008A60AE" w:rsidRDefault="008A60AE" w:rsidP="00FD4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E69D7" w14:textId="66AFC106" w:rsidR="00AF177B" w:rsidRPr="00AF177B" w:rsidRDefault="00AF177B">
    <w:pPr>
      <w:pStyle w:val="Footer"/>
      <w:rPr>
        <w:sz w:val="18"/>
        <w:szCs w:val="18"/>
      </w:rPr>
    </w:pPr>
    <w:r w:rsidRPr="00AF177B">
      <w:rPr>
        <w:sz w:val="18"/>
        <w:szCs w:val="18"/>
      </w:rPr>
      <w:t xml:space="preserve">Rev </w:t>
    </w:r>
    <w:r w:rsidR="00FF1F55">
      <w:rPr>
        <w:sz w:val="18"/>
        <w:szCs w:val="18"/>
      </w:rPr>
      <w:t>C</w:t>
    </w:r>
    <w:r w:rsidRPr="00AF177B">
      <w:rPr>
        <w:sz w:val="18"/>
        <w:szCs w:val="18"/>
      </w:rPr>
      <w:t xml:space="preserve"> (0</w:t>
    </w:r>
    <w:r w:rsidR="00FF1F55">
      <w:rPr>
        <w:sz w:val="18"/>
        <w:szCs w:val="18"/>
      </w:rPr>
      <w:t>2</w:t>
    </w:r>
    <w:r w:rsidRPr="00AF177B">
      <w:rPr>
        <w:sz w:val="18"/>
        <w:szCs w:val="18"/>
      </w:rPr>
      <w:t>.202</w:t>
    </w:r>
    <w:r w:rsidR="00FF1F55">
      <w:rPr>
        <w:sz w:val="18"/>
        <w:szCs w:val="18"/>
      </w:rPr>
      <w:t>3</w:t>
    </w:r>
    <w:r w:rsidRPr="00AF177B">
      <w:rPr>
        <w:sz w:val="18"/>
        <w:szCs w:val="18"/>
      </w:rPr>
      <w:t>)</w:t>
    </w:r>
  </w:p>
  <w:p w14:paraId="4F4367C5" w14:textId="77777777" w:rsidR="00AF177B" w:rsidRDefault="00AF17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A6EC9" w14:textId="77777777" w:rsidR="008A60AE" w:rsidRDefault="008A60AE" w:rsidP="00FD4C9E">
      <w:r>
        <w:separator/>
      </w:r>
    </w:p>
  </w:footnote>
  <w:footnote w:type="continuationSeparator" w:id="0">
    <w:p w14:paraId="66E5A850" w14:textId="77777777" w:rsidR="008A60AE" w:rsidRDefault="008A60AE" w:rsidP="00FD4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917F20" w14:textId="1CD117FA" w:rsidR="00FD4C9E" w:rsidRDefault="00AE3AA3">
    <w:pPr>
      <w:pStyle w:val="Header"/>
    </w:pPr>
    <w:r>
      <w:t>Connor Sports</w:t>
    </w:r>
  </w:p>
  <w:p w14:paraId="1C91A465" w14:textId="0C62C7DA" w:rsidR="00AE3AA3" w:rsidRDefault="003D6259">
    <w:pPr>
      <w:pStyle w:val="Header"/>
      <w:rPr>
        <w:noProof/>
      </w:rPr>
    </w:pPr>
    <w:fldSimple w:instr=" FILENAME  \* FirstCap  \* MERGEFORMAT ">
      <w:r>
        <w:rPr>
          <w:noProof/>
        </w:rPr>
        <w:t>IsoComfort VIII</w:t>
      </w:r>
      <w:r w:rsidR="008B024B">
        <w:rPr>
          <w:noProof/>
        </w:rPr>
        <w:t xml:space="preserve"> Spec</w:t>
      </w:r>
    </w:fldSimple>
    <w:r w:rsidR="00240F54">
      <w:rPr>
        <w:noProof/>
      </w:rPr>
      <w:t>ification</w:t>
    </w:r>
  </w:p>
  <w:p w14:paraId="371816C6" w14:textId="26464B62" w:rsidR="00AE3AA3" w:rsidRDefault="00AE3AA3" w:rsidP="00AE3AA3">
    <w:pPr>
      <w:pStyle w:val="Header"/>
      <w:jc w:val="right"/>
    </w:pPr>
    <w:r>
      <w:t xml:space="preserve">Page </w:t>
    </w:r>
    <w:r>
      <w:fldChar w:fldCharType="begin"/>
    </w:r>
    <w:r>
      <w:instrText xml:space="preserve"> PAGE  \* Arabic  \* MERGEFORMAT </w:instrText>
    </w:r>
    <w:r>
      <w:fldChar w:fldCharType="separate"/>
    </w:r>
    <w:r>
      <w:rPr>
        <w:noProof/>
      </w:rPr>
      <w:t>1</w:t>
    </w:r>
    <w:r>
      <w:fldChar w:fldCharType="end"/>
    </w:r>
    <w:r>
      <w:t xml:space="preserve"> of </w:t>
    </w:r>
    <w:fldSimple w:instr=" NUMPAGES  \* Arabic  \* MERGEFORMAT ">
      <w:r>
        <w:rPr>
          <w:noProof/>
        </w:rPr>
        <w:t>4</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920C07"/>
    <w:multiLevelType w:val="multilevel"/>
    <w:tmpl w:val="CCB28386"/>
    <w:lvl w:ilvl="0">
      <w:start w:val="1"/>
      <w:numFmt w:val="upperRoman"/>
      <w:pStyle w:val="Heading5"/>
      <w:lvlText w:val="%1."/>
      <w:lvlJc w:val="right"/>
      <w:pPr>
        <w:ind w:left="1728" w:hanging="360"/>
      </w:pPr>
      <w:rPr>
        <w:rFonts w:hint="default"/>
      </w:rPr>
    </w:lvl>
    <w:lvl w:ilvl="1">
      <w:start w:val="1"/>
      <w:numFmt w:val="none"/>
      <w:isLgl/>
      <w:lvlText w:val="1.1"/>
      <w:lvlJc w:val="left"/>
      <w:pPr>
        <w:ind w:left="576" w:hanging="288"/>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448" w:hanging="108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2808" w:hanging="1440"/>
      </w:pPr>
      <w:rPr>
        <w:rFonts w:hint="default"/>
      </w:rPr>
    </w:lvl>
    <w:lvl w:ilvl="8">
      <w:start w:val="1"/>
      <w:numFmt w:val="decimal"/>
      <w:isLgl/>
      <w:lvlText w:val="%1.%2.%3.%4.%5.%6.%7.%8.%9"/>
      <w:lvlJc w:val="left"/>
      <w:pPr>
        <w:ind w:left="2808" w:hanging="1440"/>
      </w:pPr>
      <w:rPr>
        <w:rFonts w:hint="default"/>
      </w:rPr>
    </w:lvl>
  </w:abstractNum>
  <w:abstractNum w:abstractNumId="1" w15:restartNumberingAfterBreak="0">
    <w:nsid w:val="1A4F11B7"/>
    <w:multiLevelType w:val="multilevel"/>
    <w:tmpl w:val="9A44ACB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2972389A"/>
    <w:multiLevelType w:val="hybridMultilevel"/>
    <w:tmpl w:val="AA24BC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E50A00"/>
    <w:multiLevelType w:val="hybridMultilevel"/>
    <w:tmpl w:val="D5721618"/>
    <w:lvl w:ilvl="0" w:tplc="E154DA38">
      <w:start w:val="1"/>
      <w:numFmt w:val="decimal"/>
      <w:pStyle w:val="Heading3"/>
      <w:lvlText w:val="%1."/>
      <w:lvlJc w:val="left"/>
      <w:pPr>
        <w:ind w:left="1296"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6E10C1C4">
      <w:start w:val="1"/>
      <w:numFmt w:val="lowerLetter"/>
      <w:pStyle w:val="Heading4"/>
      <w:lvlText w:val="%2."/>
      <w:lvlJc w:val="left"/>
      <w:pPr>
        <w:ind w:left="2016" w:hanging="360"/>
      </w:pPr>
      <w:rPr>
        <w:rFonts w:hint="default"/>
      </w:r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 w15:restartNumberingAfterBreak="0">
    <w:nsid w:val="33FD22FC"/>
    <w:multiLevelType w:val="multilevel"/>
    <w:tmpl w:val="29CAB6FE"/>
    <w:lvl w:ilvl="0">
      <w:start w:val="1"/>
      <w:numFmt w:val="upperRoman"/>
      <w:lvlText w:val="%1."/>
      <w:lvlJc w:val="left"/>
      <w:pPr>
        <w:ind w:left="0" w:firstLine="0"/>
      </w:pPr>
      <w:rPr>
        <w:rFonts w:hint="default"/>
      </w:rPr>
    </w:lvl>
    <w:lvl w:ilvl="1">
      <w:start w:val="1"/>
      <w:numFmt w:val="upperLetter"/>
      <w:pStyle w:val="Heading2"/>
      <w:lvlText w:val="%2."/>
      <w:lvlJc w:val="left"/>
      <w:pPr>
        <w:ind w:left="720" w:hanging="28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3."/>
      <w:lvlJc w:val="left"/>
      <w:pPr>
        <w:ind w:left="504" w:hanging="72"/>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5" w15:restartNumberingAfterBreak="0">
    <w:nsid w:val="38CE73DB"/>
    <w:multiLevelType w:val="multilevel"/>
    <w:tmpl w:val="D78A6554"/>
    <w:lvl w:ilvl="0">
      <w:start w:val="2"/>
      <w:numFmt w:val="decimal"/>
      <w:lvlText w:val="%1"/>
      <w:lvlJc w:val="left"/>
      <w:pPr>
        <w:ind w:left="360" w:hanging="360"/>
      </w:pPr>
      <w:rPr>
        <w:rFonts w:hint="default"/>
      </w:rPr>
    </w:lvl>
    <w:lvl w:ilvl="1">
      <w:start w:val="1"/>
      <w:numFmt w:val="decimal"/>
      <w:lvlText w:val="%1.%2"/>
      <w:lvlJc w:val="left"/>
      <w:pPr>
        <w:ind w:left="432" w:hanging="360"/>
      </w:pPr>
      <w:rPr>
        <w:rFonts w:hint="default"/>
      </w:rPr>
    </w:lvl>
    <w:lvl w:ilvl="2">
      <w:start w:val="1"/>
      <w:numFmt w:val="decimal"/>
      <w:lvlText w:val="%1.%2.%3"/>
      <w:lvlJc w:val="left"/>
      <w:pPr>
        <w:ind w:left="864" w:hanging="720"/>
      </w:pPr>
      <w:rPr>
        <w:rFonts w:hint="default"/>
      </w:rPr>
    </w:lvl>
    <w:lvl w:ilvl="3">
      <w:start w:val="1"/>
      <w:numFmt w:val="decimal"/>
      <w:lvlText w:val="%1.%2.%3.%4"/>
      <w:lvlJc w:val="left"/>
      <w:pPr>
        <w:ind w:left="936" w:hanging="720"/>
      </w:pPr>
      <w:rPr>
        <w:rFonts w:hint="default"/>
      </w:rPr>
    </w:lvl>
    <w:lvl w:ilvl="4">
      <w:start w:val="1"/>
      <w:numFmt w:val="decimal"/>
      <w:lvlText w:val="%1.%2.%3.%4.%5"/>
      <w:lvlJc w:val="left"/>
      <w:pPr>
        <w:ind w:left="1368" w:hanging="1080"/>
      </w:pPr>
      <w:rPr>
        <w:rFonts w:hint="default"/>
      </w:rPr>
    </w:lvl>
    <w:lvl w:ilvl="5">
      <w:start w:val="1"/>
      <w:numFmt w:val="decimal"/>
      <w:lvlText w:val="%1.%2.%3.%4.%5.%6"/>
      <w:lvlJc w:val="left"/>
      <w:pPr>
        <w:ind w:left="1440" w:hanging="1080"/>
      </w:pPr>
      <w:rPr>
        <w:rFonts w:hint="default"/>
      </w:rPr>
    </w:lvl>
    <w:lvl w:ilvl="6">
      <w:start w:val="1"/>
      <w:numFmt w:val="decimal"/>
      <w:lvlText w:val="%1.%2.%3.%4.%5.%6.%7"/>
      <w:lvlJc w:val="left"/>
      <w:pPr>
        <w:ind w:left="1872" w:hanging="1440"/>
      </w:pPr>
      <w:rPr>
        <w:rFonts w:hint="default"/>
      </w:rPr>
    </w:lvl>
    <w:lvl w:ilvl="7">
      <w:start w:val="1"/>
      <w:numFmt w:val="decimal"/>
      <w:lvlText w:val="%1.%2.%3.%4.%5.%6.%7.%8"/>
      <w:lvlJc w:val="left"/>
      <w:pPr>
        <w:ind w:left="1944" w:hanging="1440"/>
      </w:pPr>
      <w:rPr>
        <w:rFonts w:hint="default"/>
      </w:rPr>
    </w:lvl>
    <w:lvl w:ilvl="8">
      <w:start w:val="1"/>
      <w:numFmt w:val="decimal"/>
      <w:lvlText w:val="%1.%2.%3.%4.%5.%6.%7.%8.%9"/>
      <w:lvlJc w:val="left"/>
      <w:pPr>
        <w:ind w:left="2016" w:hanging="1440"/>
      </w:pPr>
      <w:rPr>
        <w:rFonts w:hint="default"/>
      </w:rPr>
    </w:lvl>
  </w:abstractNum>
  <w:abstractNum w:abstractNumId="6" w15:restartNumberingAfterBreak="0">
    <w:nsid w:val="43EC6D62"/>
    <w:multiLevelType w:val="hybridMultilevel"/>
    <w:tmpl w:val="55A408F2"/>
    <w:lvl w:ilvl="0" w:tplc="97FE6780">
      <w:start w:val="1"/>
      <w:numFmt w:val="upperLetter"/>
      <w:lvlText w:val="%1."/>
      <w:lvlJc w:val="left"/>
      <w:pPr>
        <w:tabs>
          <w:tab w:val="num" w:pos="720"/>
        </w:tabs>
        <w:ind w:left="720" w:hanging="360"/>
      </w:pPr>
      <w:rPr>
        <w:rFonts w:cs="Times New Roman" w:hint="default"/>
        <w:b/>
        <w:bCs/>
      </w:rPr>
    </w:lvl>
    <w:lvl w:ilvl="1" w:tplc="F99EEBD0">
      <w:start w:val="1"/>
      <w:numFmt w:val="decimal"/>
      <w:lvlText w:val="%2."/>
      <w:lvlJc w:val="left"/>
      <w:pPr>
        <w:tabs>
          <w:tab w:val="num" w:pos="1512"/>
        </w:tabs>
        <w:ind w:left="1512" w:hanging="432"/>
      </w:pPr>
      <w:rPr>
        <w:rFonts w:ascii="Arial" w:hAnsi="Arial" w:cs="Arial" w:hint="default"/>
        <w:b w:val="0"/>
        <w:bCs w:val="0"/>
        <w:i w:val="0"/>
        <w:iCs w:val="0"/>
        <w:sz w:val="20"/>
        <w:szCs w:val="20"/>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15:restartNumberingAfterBreak="0">
    <w:nsid w:val="4BFE2166"/>
    <w:multiLevelType w:val="multilevel"/>
    <w:tmpl w:val="9B268190"/>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4DE46C37"/>
    <w:multiLevelType w:val="multilevel"/>
    <w:tmpl w:val="A76EC7C4"/>
    <w:lvl w:ilvl="0">
      <w:start w:val="1"/>
      <w:numFmt w:val="decimal"/>
      <w:lvlText w:val="%1"/>
      <w:lvlJc w:val="left"/>
      <w:pPr>
        <w:ind w:left="360" w:hanging="360"/>
      </w:pPr>
      <w:rPr>
        <w:rFonts w:hint="default"/>
      </w:rPr>
    </w:lvl>
    <w:lvl w:ilvl="1">
      <w:start w:val="2"/>
      <w:numFmt w:val="decimal"/>
      <w:lvlText w:val="%1.%2"/>
      <w:lvlJc w:val="left"/>
      <w:pPr>
        <w:ind w:left="648" w:hanging="36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584" w:hanging="72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456" w:hanging="1440"/>
      </w:pPr>
      <w:rPr>
        <w:rFonts w:hint="default"/>
      </w:rPr>
    </w:lvl>
    <w:lvl w:ilvl="8">
      <w:start w:val="1"/>
      <w:numFmt w:val="decimal"/>
      <w:lvlText w:val="%1.%2.%3.%4.%5.%6.%7.%8.%9"/>
      <w:lvlJc w:val="left"/>
      <w:pPr>
        <w:ind w:left="3744" w:hanging="1440"/>
      </w:pPr>
      <w:rPr>
        <w:rFonts w:hint="default"/>
      </w:rPr>
    </w:lvl>
  </w:abstractNum>
  <w:abstractNum w:abstractNumId="9" w15:restartNumberingAfterBreak="0">
    <w:nsid w:val="555613CD"/>
    <w:multiLevelType w:val="multilevel"/>
    <w:tmpl w:val="8260405A"/>
    <w:styleLink w:val="Style1"/>
    <w:lvl w:ilvl="0">
      <w:start w:val="1"/>
      <w:numFmt w:val="none"/>
      <w:suff w:val="space"/>
      <w:lvlText w:val="PART 1  "/>
      <w:lvlJc w:val="left"/>
      <w:pPr>
        <w:ind w:left="0" w:firstLine="0"/>
      </w:pPr>
      <w:rPr>
        <w:rFonts w:hint="default"/>
      </w:rPr>
    </w:lvl>
    <w:lvl w:ilvl="1">
      <w:start w:val="1"/>
      <w:numFmt w:val="none"/>
      <w:suff w:val="nothing"/>
      <w:lvlText w:val="1.1  "/>
      <w:lvlJc w:val="left"/>
      <w:pPr>
        <w:ind w:left="72" w:firstLine="0"/>
      </w:pPr>
      <w:rPr>
        <w:rFonts w:hint="default"/>
      </w:rPr>
    </w:lvl>
    <w:lvl w:ilvl="2">
      <w:start w:val="1"/>
      <w:numFmt w:val="none"/>
      <w:suff w:val="nothing"/>
      <w:lvlText w:val="A.  "/>
      <w:lvlJc w:val="left"/>
      <w:pPr>
        <w:ind w:left="144" w:firstLine="0"/>
      </w:pPr>
      <w:rPr>
        <w:rFonts w:hint="default"/>
      </w:rPr>
    </w:lvl>
    <w:lvl w:ilvl="3">
      <w:start w:val="1"/>
      <w:numFmt w:val="none"/>
      <w:suff w:val="nothing"/>
      <w:lvlText w:val="1.  "/>
      <w:lvlJc w:val="left"/>
      <w:pPr>
        <w:ind w:left="216" w:firstLine="0"/>
      </w:pPr>
      <w:rPr>
        <w:rFonts w:asciiTheme="minorHAnsi" w:hAnsiTheme="minorHAnsi" w:cstheme="minorHAnsi" w:hint="default"/>
        <w:sz w:val="20"/>
        <w:szCs w:val="20"/>
      </w:rPr>
    </w:lvl>
    <w:lvl w:ilvl="4">
      <w:start w:val="1"/>
      <w:numFmt w:val="none"/>
      <w:suff w:val="nothing"/>
      <w:lvlText w:val="a.  "/>
      <w:lvlJc w:val="left"/>
      <w:pPr>
        <w:ind w:left="27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0" w15:restartNumberingAfterBreak="0">
    <w:nsid w:val="693F587F"/>
    <w:multiLevelType w:val="multilevel"/>
    <w:tmpl w:val="8730D026"/>
    <w:lvl w:ilvl="0">
      <w:start w:val="1"/>
      <w:numFmt w:val="none"/>
      <w:suff w:val="space"/>
      <w:lvlText w:val="PART 1  "/>
      <w:lvlJc w:val="left"/>
      <w:pPr>
        <w:ind w:left="0" w:firstLine="0"/>
      </w:pPr>
      <w:rPr>
        <w:rFonts w:hint="default"/>
        <w:b/>
        <w:u w:val="single"/>
      </w:rPr>
    </w:lvl>
    <w:lvl w:ilvl="1">
      <w:start w:val="1"/>
      <w:numFmt w:val="none"/>
      <w:pStyle w:val="TOC2"/>
      <w:suff w:val="nothing"/>
      <w:lvlText w:val="1.1  "/>
      <w:lvlJc w:val="left"/>
      <w:pPr>
        <w:ind w:left="72" w:firstLine="0"/>
      </w:pPr>
      <w:rPr>
        <w:rFonts w:hint="default"/>
        <w:b/>
        <w:i w:val="0"/>
        <w:sz w:val="20"/>
      </w:rPr>
    </w:lvl>
    <w:lvl w:ilvl="2">
      <w:start w:val="1"/>
      <w:numFmt w:val="none"/>
      <w:pStyle w:val="TOC3"/>
      <w:suff w:val="nothing"/>
      <w:lvlText w:val="A.  "/>
      <w:lvlJc w:val="left"/>
      <w:pPr>
        <w:ind w:left="144" w:firstLine="0"/>
      </w:pPr>
      <w:rPr>
        <w:rFonts w:hint="default"/>
        <w:b w:val="0"/>
        <w:i w:val="0"/>
        <w:sz w:val="20"/>
      </w:rPr>
    </w:lvl>
    <w:lvl w:ilvl="3">
      <w:start w:val="1"/>
      <w:numFmt w:val="none"/>
      <w:pStyle w:val="TOC4"/>
      <w:suff w:val="nothing"/>
      <w:lvlText w:val="1.  "/>
      <w:lvlJc w:val="left"/>
      <w:pPr>
        <w:ind w:left="216" w:firstLine="0"/>
      </w:pPr>
      <w:rPr>
        <w:rFonts w:asciiTheme="minorHAnsi" w:hAnsiTheme="minorHAnsi" w:cstheme="minorHAnsi" w:hint="default"/>
        <w:b w:val="0"/>
        <w:i w:val="0"/>
        <w:sz w:val="20"/>
        <w:szCs w:val="20"/>
      </w:rPr>
    </w:lvl>
    <w:lvl w:ilvl="4">
      <w:start w:val="1"/>
      <w:numFmt w:val="none"/>
      <w:pStyle w:val="TOC5"/>
      <w:suff w:val="nothing"/>
      <w:lvlText w:val="a.  "/>
      <w:lvlJc w:val="left"/>
      <w:pPr>
        <w:ind w:left="270" w:firstLine="0"/>
      </w:pPr>
      <w:rPr>
        <w:rFonts w:hint="default"/>
        <w:b w:val="0"/>
        <w:i w:val="0"/>
        <w:sz w:val="20"/>
      </w:rPr>
    </w:lvl>
    <w:lvl w:ilvl="5">
      <w:start w:val="1"/>
      <w:numFmt w:val="none"/>
      <w:pStyle w:val="TOC6"/>
      <w:suff w:val="nothing"/>
      <w:lvlText w:val=""/>
      <w:lvlJc w:val="left"/>
      <w:pPr>
        <w:ind w:left="0" w:firstLine="0"/>
      </w:pPr>
      <w:rPr>
        <w:rFonts w:hint="default"/>
        <w:b w:val="0"/>
        <w:i w:val="0"/>
        <w:sz w:val="20"/>
      </w:rPr>
    </w:lvl>
    <w:lvl w:ilvl="6">
      <w:start w:val="1"/>
      <w:numFmt w:val="none"/>
      <w:suff w:val="nothing"/>
      <w:lvlText w:val=""/>
      <w:lvlJc w:val="left"/>
      <w:pPr>
        <w:ind w:left="0" w:firstLine="0"/>
      </w:pPr>
      <w:rPr>
        <w:rFonts w:hint="default"/>
        <w:b w:val="0"/>
        <w:i w:val="0"/>
        <w:color w:val="auto"/>
        <w:sz w:val="20"/>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1" w15:restartNumberingAfterBreak="0">
    <w:nsid w:val="7D503AEF"/>
    <w:multiLevelType w:val="hybridMultilevel"/>
    <w:tmpl w:val="7736BD48"/>
    <w:lvl w:ilvl="0" w:tplc="FCD888FA">
      <w:start w:val="1"/>
      <w:numFmt w:val="lowerLetter"/>
      <w:lvlText w:val="%1."/>
      <w:lvlJc w:val="left"/>
      <w:pPr>
        <w:ind w:left="792" w:hanging="7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2" w15:restartNumberingAfterBreak="0">
    <w:nsid w:val="7F454C84"/>
    <w:multiLevelType w:val="multilevel"/>
    <w:tmpl w:val="C5803548"/>
    <w:lvl w:ilvl="0">
      <w:start w:val="3"/>
      <w:numFmt w:val="decimal"/>
      <w:lvlText w:val="%1"/>
      <w:lvlJc w:val="left"/>
      <w:pPr>
        <w:ind w:left="360" w:hanging="360"/>
      </w:pPr>
      <w:rPr>
        <w:rFonts w:hint="default"/>
      </w:rPr>
    </w:lvl>
    <w:lvl w:ilvl="1">
      <w:start w:val="2"/>
      <w:numFmt w:val="decimal"/>
      <w:pStyle w:val="ListParagraph"/>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359816313">
    <w:abstractNumId w:val="9"/>
  </w:num>
  <w:num w:numId="2" w16cid:durableId="1283611795">
    <w:abstractNumId w:val="4"/>
  </w:num>
  <w:num w:numId="3" w16cid:durableId="964972008">
    <w:abstractNumId w:val="10"/>
  </w:num>
  <w:num w:numId="4" w16cid:durableId="1191526204">
    <w:abstractNumId w:val="3"/>
  </w:num>
  <w:num w:numId="5" w16cid:durableId="470369839">
    <w:abstractNumId w:val="11"/>
  </w:num>
  <w:num w:numId="6" w16cid:durableId="135027553">
    <w:abstractNumId w:val="0"/>
  </w:num>
  <w:num w:numId="7" w16cid:durableId="17144265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930967078">
    <w:abstractNumId w:val="3"/>
    <w:lvlOverride w:ilvl="0">
      <w:startOverride w:val="1"/>
    </w:lvlOverride>
  </w:num>
  <w:num w:numId="9" w16cid:durableId="986669582">
    <w:abstractNumId w:val="3"/>
    <w:lvlOverride w:ilvl="0">
      <w:startOverride w:val="1"/>
    </w:lvlOverride>
  </w:num>
  <w:num w:numId="10" w16cid:durableId="1573075387">
    <w:abstractNumId w:val="3"/>
    <w:lvlOverride w:ilvl="0">
      <w:startOverride w:val="1"/>
    </w:lvlOverride>
  </w:num>
  <w:num w:numId="11" w16cid:durableId="10758594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71891892">
    <w:abstractNumId w:val="11"/>
  </w:num>
  <w:num w:numId="13" w16cid:durableId="6194608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65571880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6136993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17238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01196707">
    <w:abstractNumId w:val="8"/>
  </w:num>
  <w:num w:numId="18" w16cid:durableId="403845577">
    <w:abstractNumId w:val="5"/>
  </w:num>
  <w:num w:numId="19" w16cid:durableId="186155252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66813352">
    <w:abstractNumId w:val="11"/>
    <w:lvlOverride w:ilvl="0">
      <w:startOverride w:val="1"/>
    </w:lvlOverride>
  </w:num>
  <w:num w:numId="21" w16cid:durableId="522327948">
    <w:abstractNumId w:val="11"/>
    <w:lvlOverride w:ilvl="0">
      <w:startOverride w:val="1"/>
    </w:lvlOverride>
  </w:num>
  <w:num w:numId="22" w16cid:durableId="1436511130">
    <w:abstractNumId w:val="11"/>
    <w:lvlOverride w:ilvl="0">
      <w:startOverride w:val="1"/>
    </w:lvlOverride>
  </w:num>
  <w:num w:numId="23" w16cid:durableId="1959600533">
    <w:abstractNumId w:val="11"/>
    <w:lvlOverride w:ilvl="0">
      <w:startOverride w:val="1"/>
    </w:lvlOverride>
  </w:num>
  <w:num w:numId="24" w16cid:durableId="2083478896">
    <w:abstractNumId w:val="3"/>
    <w:lvlOverride w:ilvl="0">
      <w:startOverride w:val="1"/>
    </w:lvlOverride>
  </w:num>
  <w:num w:numId="25" w16cid:durableId="743381964">
    <w:abstractNumId w:val="3"/>
    <w:lvlOverride w:ilvl="0">
      <w:startOverride w:val="1"/>
    </w:lvlOverride>
  </w:num>
  <w:num w:numId="26" w16cid:durableId="1234001116">
    <w:abstractNumId w:val="3"/>
    <w:lvlOverride w:ilvl="0">
      <w:startOverride w:val="1"/>
    </w:lvlOverride>
  </w:num>
  <w:num w:numId="27" w16cid:durableId="1275556692">
    <w:abstractNumId w:val="3"/>
    <w:lvlOverride w:ilvl="0">
      <w:startOverride w:val="1"/>
    </w:lvlOverride>
  </w:num>
  <w:num w:numId="28" w16cid:durableId="114585385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246732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238132866">
    <w:abstractNumId w:val="3"/>
    <w:lvlOverride w:ilvl="0">
      <w:startOverride w:val="1"/>
    </w:lvlOverride>
  </w:num>
  <w:num w:numId="31" w16cid:durableId="6161075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4672017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357462">
    <w:abstractNumId w:val="3"/>
    <w:lvlOverride w:ilvl="0">
      <w:startOverride w:val="1"/>
    </w:lvlOverride>
  </w:num>
  <w:num w:numId="34" w16cid:durableId="426778492">
    <w:abstractNumId w:val="3"/>
    <w:lvlOverride w:ilvl="0">
      <w:startOverride w:val="1"/>
    </w:lvlOverride>
  </w:num>
  <w:num w:numId="35" w16cid:durableId="943417958">
    <w:abstractNumId w:val="11"/>
    <w:lvlOverride w:ilvl="0">
      <w:startOverride w:val="1"/>
    </w:lvlOverride>
  </w:num>
  <w:num w:numId="36" w16cid:durableId="144205428">
    <w:abstractNumId w:val="11"/>
    <w:lvlOverride w:ilvl="0">
      <w:startOverride w:val="1"/>
    </w:lvlOverride>
  </w:num>
  <w:num w:numId="37" w16cid:durableId="797454496">
    <w:abstractNumId w:val="7"/>
  </w:num>
  <w:num w:numId="38" w16cid:durableId="1927811260">
    <w:abstractNumId w:val="12"/>
  </w:num>
  <w:num w:numId="39" w16cid:durableId="70460327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03019834">
    <w:abstractNumId w:val="3"/>
    <w:lvlOverride w:ilvl="0">
      <w:startOverride w:val="1"/>
    </w:lvlOverride>
  </w:num>
  <w:num w:numId="41" w16cid:durableId="3253757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18613739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66086940">
    <w:abstractNumId w:val="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261450392">
    <w:abstractNumId w:val="6"/>
  </w:num>
  <w:num w:numId="45" w16cid:durableId="100316627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23555156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505092224">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19699133">
    <w:abstractNumId w:val="1"/>
  </w:num>
  <w:num w:numId="49" w16cid:durableId="1133594067">
    <w:abstractNumId w:val="3"/>
    <w:lvlOverride w:ilvl="0">
      <w:startOverride w:val="1"/>
    </w:lvlOverride>
  </w:num>
  <w:num w:numId="50" w16cid:durableId="749159081">
    <w:abstractNumId w:val="3"/>
    <w:lvlOverride w:ilvl="0">
      <w:startOverride w:val="1"/>
    </w:lvlOverride>
  </w:num>
  <w:num w:numId="51" w16cid:durableId="1409033496">
    <w:abstractNumId w:val="2"/>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C9E"/>
    <w:rsid w:val="0001108A"/>
    <w:rsid w:val="0005643F"/>
    <w:rsid w:val="000974AA"/>
    <w:rsid w:val="00105C06"/>
    <w:rsid w:val="00117669"/>
    <w:rsid w:val="001923DB"/>
    <w:rsid w:val="001B187D"/>
    <w:rsid w:val="00240F54"/>
    <w:rsid w:val="00242500"/>
    <w:rsid w:val="002963E6"/>
    <w:rsid w:val="002B612D"/>
    <w:rsid w:val="002C4A6A"/>
    <w:rsid w:val="002E3E8F"/>
    <w:rsid w:val="002F0057"/>
    <w:rsid w:val="00306FAF"/>
    <w:rsid w:val="00351C36"/>
    <w:rsid w:val="00356B4F"/>
    <w:rsid w:val="003A589A"/>
    <w:rsid w:val="003D6259"/>
    <w:rsid w:val="003E388C"/>
    <w:rsid w:val="00435F9A"/>
    <w:rsid w:val="0044392D"/>
    <w:rsid w:val="00472E9F"/>
    <w:rsid w:val="004A4700"/>
    <w:rsid w:val="004D045E"/>
    <w:rsid w:val="004F74C2"/>
    <w:rsid w:val="005D09A5"/>
    <w:rsid w:val="0061215F"/>
    <w:rsid w:val="00623565"/>
    <w:rsid w:val="00623BE2"/>
    <w:rsid w:val="0065621B"/>
    <w:rsid w:val="00671222"/>
    <w:rsid w:val="00674660"/>
    <w:rsid w:val="0069764A"/>
    <w:rsid w:val="006D6AFE"/>
    <w:rsid w:val="006F2393"/>
    <w:rsid w:val="00711C09"/>
    <w:rsid w:val="007556A8"/>
    <w:rsid w:val="007C063A"/>
    <w:rsid w:val="007D0752"/>
    <w:rsid w:val="00813397"/>
    <w:rsid w:val="00852FEC"/>
    <w:rsid w:val="00855A06"/>
    <w:rsid w:val="008A60AE"/>
    <w:rsid w:val="008A62DA"/>
    <w:rsid w:val="008A6DF0"/>
    <w:rsid w:val="008B024B"/>
    <w:rsid w:val="00942E0A"/>
    <w:rsid w:val="009650D6"/>
    <w:rsid w:val="009A162D"/>
    <w:rsid w:val="009B2B02"/>
    <w:rsid w:val="00A0618D"/>
    <w:rsid w:val="00A22F49"/>
    <w:rsid w:val="00A52B77"/>
    <w:rsid w:val="00A714C6"/>
    <w:rsid w:val="00AE3AA3"/>
    <w:rsid w:val="00AF177B"/>
    <w:rsid w:val="00B06C9D"/>
    <w:rsid w:val="00B17ED4"/>
    <w:rsid w:val="00BA752E"/>
    <w:rsid w:val="00BB17D5"/>
    <w:rsid w:val="00C57C00"/>
    <w:rsid w:val="00C6353D"/>
    <w:rsid w:val="00C77D74"/>
    <w:rsid w:val="00CE6089"/>
    <w:rsid w:val="00D61409"/>
    <w:rsid w:val="00D82CEA"/>
    <w:rsid w:val="00E310EA"/>
    <w:rsid w:val="00E639E9"/>
    <w:rsid w:val="00E65CA7"/>
    <w:rsid w:val="00E71573"/>
    <w:rsid w:val="00EE12AB"/>
    <w:rsid w:val="00FD4C9E"/>
    <w:rsid w:val="00FF1F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D0DE2F"/>
  <w15:chartTrackingRefBased/>
  <w15:docId w15:val="{C536B7F5-78B6-483F-984D-B0D32460C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D74"/>
    <w:pPr>
      <w:spacing w:after="0" w:line="240" w:lineRule="auto"/>
    </w:pPr>
  </w:style>
  <w:style w:type="paragraph" w:styleId="Heading1">
    <w:name w:val="heading 1"/>
    <w:basedOn w:val="Normal"/>
    <w:next w:val="Normal"/>
    <w:link w:val="Heading1Char"/>
    <w:uiPriority w:val="9"/>
    <w:qFormat/>
    <w:rsid w:val="0005643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autoRedefine/>
    <w:uiPriority w:val="99"/>
    <w:qFormat/>
    <w:rsid w:val="00AF177B"/>
    <w:pPr>
      <w:numPr>
        <w:ilvl w:val="1"/>
        <w:numId w:val="2"/>
      </w:numPr>
      <w:tabs>
        <w:tab w:val="left" w:pos="360"/>
      </w:tabs>
      <w:outlineLvl w:val="1"/>
    </w:pPr>
    <w:rPr>
      <w:rFonts w:cstheme="minorHAnsi"/>
    </w:rPr>
  </w:style>
  <w:style w:type="paragraph" w:styleId="Heading3">
    <w:name w:val="heading 3"/>
    <w:basedOn w:val="Normal"/>
    <w:next w:val="Normal"/>
    <w:link w:val="Heading3Char"/>
    <w:autoRedefine/>
    <w:uiPriority w:val="9"/>
    <w:qFormat/>
    <w:rsid w:val="008B024B"/>
    <w:pPr>
      <w:numPr>
        <w:numId w:val="4"/>
      </w:numPr>
      <w:tabs>
        <w:tab w:val="left" w:pos="360"/>
      </w:tabs>
      <w:outlineLvl w:val="2"/>
    </w:pPr>
    <w:rPr>
      <w:rFonts w:eastAsia="Times New Roman" w:cs="Times New Roman"/>
      <w:bCs/>
      <w:sz w:val="20"/>
      <w:szCs w:val="26"/>
    </w:rPr>
  </w:style>
  <w:style w:type="paragraph" w:styleId="Heading4">
    <w:name w:val="heading 4"/>
    <w:basedOn w:val="Normal"/>
    <w:next w:val="Normal"/>
    <w:link w:val="Heading4Char"/>
    <w:autoRedefine/>
    <w:uiPriority w:val="99"/>
    <w:qFormat/>
    <w:rsid w:val="0061215F"/>
    <w:pPr>
      <w:keepNext/>
      <w:numPr>
        <w:ilvl w:val="1"/>
        <w:numId w:val="4"/>
      </w:numPr>
      <w:ind w:left="1368"/>
      <w:outlineLvl w:val="3"/>
    </w:pPr>
    <w:rPr>
      <w:sz w:val="20"/>
      <w:szCs w:val="24"/>
      <w14:scene3d>
        <w14:camera w14:prst="orthographicFront"/>
        <w14:lightRig w14:rig="threePt" w14:dir="t">
          <w14:rot w14:lat="0" w14:lon="0" w14:rev="0"/>
        </w14:lightRig>
      </w14:scene3d>
    </w:rPr>
  </w:style>
  <w:style w:type="paragraph" w:styleId="Heading5">
    <w:name w:val="heading 5"/>
    <w:basedOn w:val="Normal"/>
    <w:next w:val="Normal"/>
    <w:link w:val="Heading5Char"/>
    <w:autoRedefine/>
    <w:uiPriority w:val="9"/>
    <w:unhideWhenUsed/>
    <w:qFormat/>
    <w:rsid w:val="004D045E"/>
    <w:pPr>
      <w:keepNext/>
      <w:keepLines/>
      <w:numPr>
        <w:numId w:val="6"/>
      </w:numPr>
      <w:outlineLvl w:val="4"/>
    </w:pPr>
    <w:rPr>
      <w:rFonts w:eastAsiaTheme="majorEastAsia" w:cstheme="minorHAns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4D045E"/>
    <w:rPr>
      <w:rFonts w:eastAsiaTheme="majorEastAsia" w:cstheme="minorHAnsi"/>
      <w:sz w:val="20"/>
      <w:szCs w:val="24"/>
    </w:rPr>
  </w:style>
  <w:style w:type="character" w:customStyle="1" w:styleId="Heading2Char">
    <w:name w:val="Heading 2 Char"/>
    <w:link w:val="Heading2"/>
    <w:uiPriority w:val="99"/>
    <w:rsid w:val="00AF177B"/>
    <w:rPr>
      <w:rFonts w:cstheme="minorHAnsi"/>
    </w:rPr>
  </w:style>
  <w:style w:type="character" w:customStyle="1" w:styleId="Heading4Char">
    <w:name w:val="Heading 4 Char"/>
    <w:link w:val="Heading4"/>
    <w:uiPriority w:val="99"/>
    <w:rsid w:val="0061215F"/>
    <w:rPr>
      <w:sz w:val="20"/>
      <w:szCs w:val="24"/>
      <w14:scene3d>
        <w14:camera w14:prst="orthographicFront"/>
        <w14:lightRig w14:rig="threePt" w14:dir="t">
          <w14:rot w14:lat="0" w14:lon="0" w14:rev="0"/>
        </w14:lightRig>
      </w14:scene3d>
    </w:rPr>
  </w:style>
  <w:style w:type="character" w:customStyle="1" w:styleId="Heading3Char">
    <w:name w:val="Heading 3 Char"/>
    <w:link w:val="Heading3"/>
    <w:uiPriority w:val="9"/>
    <w:rsid w:val="008B024B"/>
    <w:rPr>
      <w:rFonts w:eastAsia="Times New Roman" w:cs="Times New Roman"/>
      <w:bCs/>
      <w:sz w:val="20"/>
      <w:szCs w:val="26"/>
    </w:rPr>
  </w:style>
  <w:style w:type="numbering" w:customStyle="1" w:styleId="Style1">
    <w:name w:val="Style1"/>
    <w:uiPriority w:val="99"/>
    <w:rsid w:val="008A62DA"/>
    <w:pPr>
      <w:numPr>
        <w:numId w:val="1"/>
      </w:numPr>
    </w:pPr>
  </w:style>
  <w:style w:type="paragraph" w:styleId="Index1">
    <w:name w:val="index 1"/>
    <w:basedOn w:val="Normal"/>
    <w:next w:val="Normal"/>
    <w:autoRedefine/>
    <w:uiPriority w:val="99"/>
    <w:semiHidden/>
    <w:unhideWhenUsed/>
    <w:rsid w:val="008A62DA"/>
    <w:pPr>
      <w:ind w:left="220" w:hanging="220"/>
    </w:pPr>
  </w:style>
  <w:style w:type="paragraph" w:styleId="ListParagraph">
    <w:name w:val="List Paragraph"/>
    <w:basedOn w:val="Normal"/>
    <w:next w:val="Normal"/>
    <w:autoRedefine/>
    <w:uiPriority w:val="34"/>
    <w:qFormat/>
    <w:rsid w:val="00D61409"/>
    <w:pPr>
      <w:numPr>
        <w:ilvl w:val="1"/>
        <w:numId w:val="38"/>
      </w:numPr>
    </w:pPr>
    <w:rPr>
      <w:b/>
      <w:u w:val="single"/>
    </w:rPr>
  </w:style>
  <w:style w:type="paragraph" w:styleId="Header">
    <w:name w:val="header"/>
    <w:basedOn w:val="Normal"/>
    <w:link w:val="HeaderChar"/>
    <w:uiPriority w:val="99"/>
    <w:unhideWhenUsed/>
    <w:rsid w:val="00FD4C9E"/>
    <w:pPr>
      <w:tabs>
        <w:tab w:val="center" w:pos="4680"/>
        <w:tab w:val="right" w:pos="9360"/>
      </w:tabs>
    </w:pPr>
  </w:style>
  <w:style w:type="character" w:customStyle="1" w:styleId="HeaderChar">
    <w:name w:val="Header Char"/>
    <w:basedOn w:val="DefaultParagraphFont"/>
    <w:link w:val="Header"/>
    <w:uiPriority w:val="99"/>
    <w:rsid w:val="00FD4C9E"/>
  </w:style>
  <w:style w:type="paragraph" w:styleId="Footer">
    <w:name w:val="footer"/>
    <w:basedOn w:val="Normal"/>
    <w:link w:val="FooterChar"/>
    <w:uiPriority w:val="99"/>
    <w:unhideWhenUsed/>
    <w:rsid w:val="00FD4C9E"/>
    <w:pPr>
      <w:tabs>
        <w:tab w:val="center" w:pos="4680"/>
        <w:tab w:val="right" w:pos="9360"/>
      </w:tabs>
    </w:pPr>
  </w:style>
  <w:style w:type="character" w:customStyle="1" w:styleId="FooterChar">
    <w:name w:val="Footer Char"/>
    <w:basedOn w:val="DefaultParagraphFont"/>
    <w:link w:val="Footer"/>
    <w:uiPriority w:val="99"/>
    <w:rsid w:val="00FD4C9E"/>
  </w:style>
  <w:style w:type="character" w:styleId="PlaceholderText">
    <w:name w:val="Placeholder Text"/>
    <w:basedOn w:val="DefaultParagraphFont"/>
    <w:uiPriority w:val="99"/>
    <w:semiHidden/>
    <w:rsid w:val="00FD4C9E"/>
    <w:rPr>
      <w:color w:val="808080"/>
    </w:rPr>
  </w:style>
  <w:style w:type="paragraph" w:styleId="TOC2">
    <w:name w:val="toc 2"/>
    <w:basedOn w:val="Normal"/>
    <w:next w:val="Normal"/>
    <w:autoRedefine/>
    <w:uiPriority w:val="39"/>
    <w:unhideWhenUsed/>
    <w:rsid w:val="00351C36"/>
    <w:pPr>
      <w:numPr>
        <w:ilvl w:val="1"/>
        <w:numId w:val="3"/>
      </w:numPr>
      <w:spacing w:after="100"/>
    </w:pPr>
  </w:style>
  <w:style w:type="paragraph" w:styleId="TOC3">
    <w:name w:val="toc 3"/>
    <w:basedOn w:val="Normal"/>
    <w:next w:val="Normal"/>
    <w:autoRedefine/>
    <w:uiPriority w:val="39"/>
    <w:semiHidden/>
    <w:unhideWhenUsed/>
    <w:rsid w:val="00351C36"/>
    <w:pPr>
      <w:numPr>
        <w:ilvl w:val="2"/>
        <w:numId w:val="3"/>
      </w:numPr>
      <w:spacing w:after="100"/>
    </w:pPr>
  </w:style>
  <w:style w:type="paragraph" w:styleId="TOC4">
    <w:name w:val="toc 4"/>
    <w:basedOn w:val="Normal"/>
    <w:next w:val="Normal"/>
    <w:autoRedefine/>
    <w:uiPriority w:val="39"/>
    <w:semiHidden/>
    <w:unhideWhenUsed/>
    <w:rsid w:val="00351C36"/>
    <w:pPr>
      <w:numPr>
        <w:ilvl w:val="3"/>
        <w:numId w:val="3"/>
      </w:numPr>
      <w:spacing w:after="100"/>
    </w:pPr>
  </w:style>
  <w:style w:type="paragraph" w:styleId="TOC5">
    <w:name w:val="toc 5"/>
    <w:basedOn w:val="Normal"/>
    <w:next w:val="Normal"/>
    <w:autoRedefine/>
    <w:uiPriority w:val="39"/>
    <w:semiHidden/>
    <w:unhideWhenUsed/>
    <w:rsid w:val="00351C36"/>
    <w:pPr>
      <w:numPr>
        <w:ilvl w:val="4"/>
        <w:numId w:val="3"/>
      </w:numPr>
      <w:spacing w:after="100"/>
    </w:pPr>
  </w:style>
  <w:style w:type="paragraph" w:styleId="TOC6">
    <w:name w:val="toc 6"/>
    <w:basedOn w:val="Normal"/>
    <w:next w:val="Normal"/>
    <w:autoRedefine/>
    <w:uiPriority w:val="39"/>
    <w:unhideWhenUsed/>
    <w:rsid w:val="00351C36"/>
    <w:pPr>
      <w:numPr>
        <w:ilvl w:val="5"/>
        <w:numId w:val="3"/>
      </w:numPr>
      <w:spacing w:after="100"/>
    </w:pPr>
    <w:rPr>
      <w:b/>
      <w:bCs/>
      <w:u w:val="single"/>
    </w:rPr>
  </w:style>
  <w:style w:type="character" w:customStyle="1" w:styleId="Heading1Char">
    <w:name w:val="Heading 1 Char"/>
    <w:basedOn w:val="DefaultParagraphFont"/>
    <w:link w:val="Heading1"/>
    <w:uiPriority w:val="9"/>
    <w:rsid w:val="0005643F"/>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AF177B"/>
    <w:rPr>
      <w:color w:val="0563C1" w:themeColor="hyperlink"/>
      <w:u w:val="single"/>
    </w:rPr>
  </w:style>
  <w:style w:type="character" w:styleId="UnresolvedMention">
    <w:name w:val="Unresolved Mention"/>
    <w:basedOn w:val="DefaultParagraphFont"/>
    <w:uiPriority w:val="99"/>
    <w:semiHidden/>
    <w:unhideWhenUsed/>
    <w:rsid w:val="00AF17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nnorsport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1797</Words>
  <Characters>10249</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PADILLA BillieJo</dc:creator>
  <cp:keywords/>
  <dc:description/>
  <cp:lastModifiedBy>RIBERDY Zach</cp:lastModifiedBy>
  <cp:revision>2</cp:revision>
  <dcterms:created xsi:type="dcterms:W3CDTF">2026-04-24T19:04:00Z</dcterms:created>
  <dcterms:modified xsi:type="dcterms:W3CDTF">2026-04-24T19:04:00Z</dcterms:modified>
</cp:coreProperties>
</file>